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C1" w:rsidRDefault="0051438E" w:rsidP="00EC02C1">
      <w:pPr>
        <w:ind w:right="-540"/>
        <w:jc w:val="center"/>
        <w:rPr>
          <w:b/>
          <w:sz w:val="22"/>
          <w:szCs w:val="22"/>
        </w:rPr>
      </w:pPr>
      <w:r>
        <w:rPr>
          <w:noProof/>
          <w:sz w:val="20"/>
          <w:szCs w:val="20"/>
          <w:lang w:eastAsia="lt-LT"/>
        </w:rPr>
        <w:drawing>
          <wp:inline distT="0" distB="0" distL="0" distR="0">
            <wp:extent cx="1139825" cy="798830"/>
            <wp:effectExtent l="0" t="0" r="3175"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798830"/>
                    </a:xfrm>
                    <a:prstGeom prst="rect">
                      <a:avLst/>
                    </a:prstGeom>
                    <a:solidFill>
                      <a:srgbClr val="FFFFFF"/>
                    </a:solidFill>
                    <a:ln>
                      <a:noFill/>
                    </a:ln>
                  </pic:spPr>
                </pic:pic>
              </a:graphicData>
            </a:graphic>
          </wp:inline>
        </w:drawing>
      </w:r>
      <w:r w:rsidR="00EC02C1" w:rsidRPr="00754580">
        <w:rPr>
          <w:sz w:val="22"/>
          <w:szCs w:val="22"/>
        </w:rPr>
        <w:t xml:space="preserve"> </w:t>
      </w:r>
    </w:p>
    <w:p w:rsidR="00EC02C1" w:rsidRPr="00CF0325" w:rsidRDefault="00EC02C1" w:rsidP="00EC02C1">
      <w:pPr>
        <w:pStyle w:val="Antrat1"/>
        <w:tabs>
          <w:tab w:val="left" w:pos="0"/>
        </w:tabs>
        <w:ind w:left="1296"/>
        <w:jc w:val="center"/>
        <w:rPr>
          <w:rFonts w:ascii="Times New Roman" w:hAnsi="Times New Roman" w:cs="Times New Roman"/>
          <w:sz w:val="20"/>
          <w:szCs w:val="20"/>
        </w:rPr>
      </w:pPr>
      <w:r w:rsidRPr="00CF0325">
        <w:rPr>
          <w:rFonts w:ascii="Times New Roman" w:hAnsi="Times New Roman" w:cs="Times New Roman"/>
          <w:sz w:val="20"/>
          <w:szCs w:val="20"/>
        </w:rPr>
        <w:t>VALSTYBĖS ĮMONĖ JONAVOS MIŠKŲ URĖDIJA</w:t>
      </w:r>
    </w:p>
    <w:p w:rsidR="00EC02C1" w:rsidRPr="00CF0325" w:rsidRDefault="00EC02C1" w:rsidP="00EC02C1">
      <w:pPr>
        <w:ind w:right="-540"/>
        <w:jc w:val="center"/>
        <w:rPr>
          <w:sz w:val="20"/>
          <w:szCs w:val="20"/>
        </w:rPr>
      </w:pPr>
      <w:r w:rsidRPr="00CF0325">
        <w:rPr>
          <w:sz w:val="20"/>
          <w:szCs w:val="20"/>
        </w:rPr>
        <w:t>Duomenys kaupiami ir saugomi juridinių asmenų registre, kodas 156907517,</w:t>
      </w:r>
    </w:p>
    <w:p w:rsidR="00EC02C1" w:rsidRPr="00CF0325" w:rsidRDefault="00EC02C1" w:rsidP="00EC02C1">
      <w:pPr>
        <w:ind w:right="-89"/>
        <w:jc w:val="center"/>
        <w:rPr>
          <w:sz w:val="20"/>
          <w:szCs w:val="20"/>
          <w:u w:val="single"/>
        </w:rPr>
      </w:pPr>
      <w:r w:rsidRPr="00CF0325">
        <w:rPr>
          <w:sz w:val="20"/>
          <w:szCs w:val="20"/>
          <w:u w:val="single"/>
        </w:rPr>
        <w:t xml:space="preserve">Miško g. 1, LT-55110 Jonava, tel. (8 349) 51291, faks. (8 349) 54903, elektroninis paštas:  </w:t>
      </w:r>
      <w:r w:rsidRPr="00CF0325">
        <w:rPr>
          <w:color w:val="0000FF"/>
          <w:sz w:val="20"/>
          <w:szCs w:val="20"/>
          <w:u w:val="single"/>
        </w:rPr>
        <w:t>pirkimai</w:t>
      </w:r>
      <w:hyperlink r:id="rId8" w:history="1">
        <w:r w:rsidRPr="00CF0325">
          <w:rPr>
            <w:rStyle w:val="Hipersaitas"/>
            <w:sz w:val="20"/>
            <w:szCs w:val="20"/>
          </w:rPr>
          <w:t>@jmu.lt</w:t>
        </w:r>
      </w:hyperlink>
      <w:r w:rsidRPr="00CF0325">
        <w:rPr>
          <w:sz w:val="20"/>
          <w:szCs w:val="20"/>
          <w:u w:val="single"/>
        </w:rPr>
        <w:t xml:space="preserve"> </w:t>
      </w:r>
    </w:p>
    <w:p w:rsidR="00EC02C1" w:rsidRPr="00CF0325" w:rsidRDefault="00EC02C1" w:rsidP="00EC02C1">
      <w:pPr>
        <w:pStyle w:val="WW-Default"/>
        <w:spacing w:line="360" w:lineRule="auto"/>
        <w:ind w:firstLine="855"/>
        <w:jc w:val="center"/>
        <w:rPr>
          <w:b/>
          <w:color w:val="FF00FF"/>
          <w:sz w:val="20"/>
          <w:szCs w:val="20"/>
        </w:rPr>
      </w:pPr>
    </w:p>
    <w:p w:rsidR="00EC02C1" w:rsidRPr="00D2339A" w:rsidRDefault="00EC02C1" w:rsidP="00EC02C1">
      <w:pPr>
        <w:pStyle w:val="WW-Default"/>
        <w:spacing w:line="240" w:lineRule="auto"/>
        <w:jc w:val="center"/>
        <w:rPr>
          <w:b/>
          <w:color w:val="000000"/>
          <w:sz w:val="20"/>
          <w:szCs w:val="20"/>
        </w:rPr>
      </w:pPr>
      <w:r w:rsidRPr="00D2339A">
        <w:rPr>
          <w:b/>
          <w:color w:val="000000"/>
          <w:sz w:val="20"/>
          <w:szCs w:val="20"/>
        </w:rPr>
        <w:t>MAŽOS VERTĖS PIRKIMAS RAŠTU</w:t>
      </w:r>
    </w:p>
    <w:p w:rsidR="00EC02C1" w:rsidRPr="00D2339A" w:rsidRDefault="00EC02C1" w:rsidP="00EC02C1">
      <w:pPr>
        <w:jc w:val="center"/>
        <w:rPr>
          <w:b/>
          <w:i/>
          <w:color w:val="000000"/>
          <w:sz w:val="20"/>
          <w:szCs w:val="20"/>
        </w:rPr>
      </w:pPr>
      <w:r w:rsidRPr="00D2339A">
        <w:rPr>
          <w:b/>
          <w:color w:val="000000"/>
          <w:sz w:val="20"/>
          <w:szCs w:val="20"/>
        </w:rPr>
        <w:t>„</w:t>
      </w:r>
      <w:r w:rsidR="009065C3">
        <w:rPr>
          <w:b/>
          <w:color w:val="000000"/>
          <w:sz w:val="18"/>
          <w:szCs w:val="18"/>
          <w:lang w:val="en-US"/>
        </w:rPr>
        <w:t>PRIEŠGAISRINIS INVENTORIUS</w:t>
      </w:r>
      <w:r w:rsidRPr="00D2339A">
        <w:rPr>
          <w:b/>
          <w:color w:val="000000"/>
          <w:sz w:val="20"/>
          <w:szCs w:val="20"/>
        </w:rPr>
        <w:t>“</w:t>
      </w:r>
    </w:p>
    <w:p w:rsidR="00EC02C1" w:rsidRPr="00D2339A" w:rsidRDefault="00EC02C1" w:rsidP="00EC02C1">
      <w:pPr>
        <w:tabs>
          <w:tab w:val="left" w:pos="3960"/>
        </w:tabs>
        <w:jc w:val="center"/>
        <w:rPr>
          <w:b/>
          <w:color w:val="000000"/>
          <w:sz w:val="20"/>
          <w:szCs w:val="20"/>
        </w:rPr>
      </w:pPr>
    </w:p>
    <w:p w:rsidR="00EC02C1" w:rsidRPr="00D2339A" w:rsidRDefault="00EC02C1" w:rsidP="00EC02C1">
      <w:pPr>
        <w:numPr>
          <w:ilvl w:val="0"/>
          <w:numId w:val="1"/>
        </w:numPr>
        <w:tabs>
          <w:tab w:val="clear" w:pos="450"/>
        </w:tabs>
        <w:ind w:left="0" w:firstLine="540"/>
        <w:jc w:val="both"/>
        <w:rPr>
          <w:b/>
          <w:color w:val="000000"/>
          <w:sz w:val="20"/>
          <w:szCs w:val="20"/>
        </w:rPr>
      </w:pPr>
      <w:r w:rsidRPr="00D2339A">
        <w:rPr>
          <w:b/>
          <w:color w:val="000000"/>
          <w:sz w:val="20"/>
          <w:szCs w:val="20"/>
        </w:rPr>
        <w:t>BENDROSIOS NUOSTATOS:</w:t>
      </w:r>
    </w:p>
    <w:p w:rsidR="00EC02C1" w:rsidRPr="00D2339A" w:rsidRDefault="00EC02C1" w:rsidP="001F218E">
      <w:pPr>
        <w:numPr>
          <w:ilvl w:val="1"/>
          <w:numId w:val="1"/>
        </w:numPr>
        <w:tabs>
          <w:tab w:val="clear" w:pos="792"/>
        </w:tabs>
        <w:ind w:left="0" w:firstLine="540"/>
        <w:jc w:val="both"/>
        <w:rPr>
          <w:color w:val="000000"/>
          <w:sz w:val="20"/>
          <w:szCs w:val="20"/>
        </w:rPr>
      </w:pPr>
      <w:r w:rsidRPr="00D2339A">
        <w:rPr>
          <w:color w:val="000000"/>
          <w:sz w:val="20"/>
          <w:szCs w:val="20"/>
        </w:rPr>
        <w:t xml:space="preserve">Perkančioji organizacija – </w:t>
      </w:r>
      <w:r w:rsidRPr="00D2339A">
        <w:rPr>
          <w:bCs/>
          <w:color w:val="000000"/>
          <w:sz w:val="20"/>
          <w:szCs w:val="20"/>
        </w:rPr>
        <w:t>VĮ Jonavos miškų urėdija</w:t>
      </w:r>
      <w:r w:rsidRPr="00D2339A">
        <w:rPr>
          <w:color w:val="000000"/>
          <w:sz w:val="20"/>
          <w:szCs w:val="20"/>
        </w:rPr>
        <w:t>, Miško g. 1, LT-55110 J</w:t>
      </w:r>
      <w:r w:rsidRPr="00D2339A">
        <w:rPr>
          <w:bCs/>
          <w:color w:val="000000"/>
          <w:sz w:val="20"/>
          <w:szCs w:val="20"/>
        </w:rPr>
        <w:t xml:space="preserve">onava, </w:t>
      </w:r>
      <w:r w:rsidRPr="00D2339A">
        <w:rPr>
          <w:bCs/>
          <w:color w:val="000000"/>
          <w:sz w:val="20"/>
          <w:szCs w:val="20"/>
        </w:rPr>
        <w:br/>
      </w:r>
      <w:r w:rsidRPr="00D2339A">
        <w:rPr>
          <w:color w:val="000000"/>
          <w:sz w:val="20"/>
          <w:szCs w:val="20"/>
        </w:rPr>
        <w:t xml:space="preserve">tel. (8 349) 51291, faks. (8 349) 54903, el. paštas: </w:t>
      </w:r>
      <w:hyperlink r:id="rId9" w:history="1">
        <w:r w:rsidRPr="00D2339A">
          <w:rPr>
            <w:rStyle w:val="Hipersaitas"/>
            <w:sz w:val="20"/>
            <w:szCs w:val="20"/>
          </w:rPr>
          <w:t>pirkimai@jmu.lt</w:t>
        </w:r>
      </w:hyperlink>
      <w:r w:rsidRPr="00D2339A">
        <w:rPr>
          <w:color w:val="000000"/>
          <w:sz w:val="20"/>
          <w:szCs w:val="20"/>
        </w:rPr>
        <w:t xml:space="preserve">. </w:t>
      </w:r>
    </w:p>
    <w:p w:rsidR="00EC02C1" w:rsidRPr="00D2339A" w:rsidRDefault="00EC02C1" w:rsidP="00EC02C1">
      <w:pPr>
        <w:ind w:firstLine="540"/>
        <w:jc w:val="both"/>
        <w:rPr>
          <w:color w:val="000000"/>
          <w:sz w:val="20"/>
          <w:szCs w:val="20"/>
        </w:rPr>
      </w:pPr>
      <w:r w:rsidRPr="00D2339A">
        <w:rPr>
          <w:color w:val="000000"/>
          <w:sz w:val="20"/>
          <w:szCs w:val="20"/>
        </w:rPr>
        <w:t>1.2.</w:t>
      </w:r>
      <w:r w:rsidRPr="00D2339A">
        <w:rPr>
          <w:color w:val="000000"/>
          <w:sz w:val="20"/>
          <w:szCs w:val="20"/>
        </w:rPr>
        <w:tab/>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VĮ Jonavos miškų urėdijos supaprastintų viešųjų pirkimų taisyklėmis (patvirtintos VĮ Jonavos miškų urėdo </w:t>
      </w:r>
      <w:r w:rsidRPr="00D2339A">
        <w:rPr>
          <w:color w:val="000000"/>
          <w:spacing w:val="-3"/>
          <w:sz w:val="20"/>
          <w:szCs w:val="20"/>
        </w:rPr>
        <w:t>2014 m. gruodžio 31 d.  įsakymu Nr. TV-141.</w:t>
      </w:r>
      <w:r w:rsidRPr="00D2339A">
        <w:rPr>
          <w:color w:val="000000"/>
          <w:sz w:val="20"/>
          <w:szCs w:val="20"/>
        </w:rPr>
        <w:t>) (toliau vadinama – Taisyklės), kitais viešuosius pirkimus reglamentuojančiais teisės aktais bei pirkimo sąlygomis.</w:t>
      </w:r>
    </w:p>
    <w:p w:rsidR="00EC02C1" w:rsidRPr="009065C3" w:rsidRDefault="00EC02C1" w:rsidP="002C0884">
      <w:pPr>
        <w:ind w:firstLine="540"/>
        <w:jc w:val="both"/>
        <w:rPr>
          <w:color w:val="000000" w:themeColor="text1"/>
          <w:sz w:val="20"/>
          <w:szCs w:val="20"/>
        </w:rPr>
      </w:pPr>
      <w:r w:rsidRPr="00D2339A">
        <w:rPr>
          <w:color w:val="000000"/>
          <w:sz w:val="20"/>
          <w:szCs w:val="20"/>
        </w:rPr>
        <w:t>1.3.</w:t>
      </w:r>
      <w:r w:rsidRPr="00D2339A">
        <w:rPr>
          <w:color w:val="000000"/>
          <w:sz w:val="20"/>
          <w:szCs w:val="20"/>
        </w:rPr>
        <w:tab/>
        <w:t xml:space="preserve">Vartojamos pagrindinės sąvokos, apibrėžtos Viešųjų </w:t>
      </w:r>
      <w:r w:rsidRPr="009065C3">
        <w:rPr>
          <w:color w:val="000000" w:themeColor="text1"/>
          <w:sz w:val="20"/>
          <w:szCs w:val="20"/>
        </w:rPr>
        <w:t>pirkimų įstatyme ir Taisyklėse.</w:t>
      </w:r>
    </w:p>
    <w:p w:rsidR="00EC02C1" w:rsidRPr="009065C3" w:rsidRDefault="00EC02C1" w:rsidP="002C0884">
      <w:pPr>
        <w:ind w:firstLine="540"/>
        <w:jc w:val="both"/>
        <w:rPr>
          <w:color w:val="000000" w:themeColor="text1"/>
          <w:sz w:val="20"/>
          <w:szCs w:val="20"/>
        </w:rPr>
      </w:pPr>
      <w:r w:rsidRPr="009065C3">
        <w:rPr>
          <w:color w:val="000000" w:themeColor="text1"/>
          <w:sz w:val="20"/>
          <w:szCs w:val="20"/>
        </w:rPr>
        <w:t>1.4.</w:t>
      </w:r>
      <w:r w:rsidRPr="009065C3">
        <w:rPr>
          <w:color w:val="000000" w:themeColor="text1"/>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EC02C1" w:rsidRPr="009065C3" w:rsidRDefault="00EC02C1" w:rsidP="002C0884">
      <w:pPr>
        <w:ind w:firstLine="540"/>
        <w:jc w:val="both"/>
        <w:rPr>
          <w:color w:val="000000" w:themeColor="text1"/>
          <w:sz w:val="20"/>
          <w:szCs w:val="20"/>
        </w:rPr>
      </w:pPr>
      <w:r w:rsidRPr="009065C3">
        <w:rPr>
          <w:color w:val="000000" w:themeColor="text1"/>
          <w:sz w:val="20"/>
          <w:szCs w:val="20"/>
        </w:rPr>
        <w:t>1.5.</w:t>
      </w:r>
      <w:r w:rsidRPr="009065C3">
        <w:rPr>
          <w:color w:val="000000" w:themeColor="text1"/>
          <w:sz w:val="20"/>
          <w:szCs w:val="20"/>
        </w:rPr>
        <w:tab/>
        <w:t>Pirkime kviečiami dalyvauti perkančiosios organizacijos galinčios tiekti numatytas paslaugas.</w:t>
      </w:r>
    </w:p>
    <w:p w:rsidR="00EC02C1" w:rsidRPr="009065C3" w:rsidRDefault="00EC02C1" w:rsidP="002C0884">
      <w:pPr>
        <w:ind w:firstLine="540"/>
        <w:jc w:val="both"/>
        <w:rPr>
          <w:color w:val="000000" w:themeColor="text1"/>
          <w:sz w:val="20"/>
          <w:szCs w:val="20"/>
        </w:rPr>
      </w:pPr>
      <w:r w:rsidRPr="009065C3">
        <w:rPr>
          <w:color w:val="000000" w:themeColor="text1"/>
          <w:sz w:val="20"/>
          <w:szCs w:val="20"/>
        </w:rPr>
        <w:t>1.6.</w:t>
      </w:r>
      <w:r w:rsidRPr="009065C3">
        <w:rPr>
          <w:color w:val="000000" w:themeColor="text1"/>
          <w:sz w:val="20"/>
          <w:szCs w:val="20"/>
        </w:rPr>
        <w:tab/>
        <w:t>Pirkimo dokumentai pateikiami kartu su skelbimu.</w:t>
      </w:r>
    </w:p>
    <w:p w:rsidR="00EC02C1" w:rsidRPr="009065C3" w:rsidRDefault="00EC02C1" w:rsidP="002C0884">
      <w:pPr>
        <w:ind w:firstLine="540"/>
        <w:jc w:val="both"/>
        <w:rPr>
          <w:color w:val="000000" w:themeColor="text1"/>
          <w:sz w:val="20"/>
          <w:szCs w:val="20"/>
        </w:rPr>
      </w:pPr>
      <w:r w:rsidRPr="009065C3">
        <w:rPr>
          <w:color w:val="000000" w:themeColor="text1"/>
          <w:sz w:val="20"/>
          <w:szCs w:val="20"/>
        </w:rPr>
        <w:t>1.7.</w:t>
      </w:r>
      <w:r w:rsidRPr="009065C3">
        <w:rPr>
          <w:color w:val="000000" w:themeColor="text1"/>
          <w:sz w:val="20"/>
          <w:szCs w:val="20"/>
        </w:rPr>
        <w:tab/>
        <w:t>Perkančioji organizacija yra pridėtinės vertės mokesčio (toliau vadinama – PVM) mokėtojai.</w:t>
      </w:r>
    </w:p>
    <w:p w:rsidR="00844425" w:rsidRDefault="00EC02C1" w:rsidP="002C0884">
      <w:pPr>
        <w:numPr>
          <w:ilvl w:val="0"/>
          <w:numId w:val="1"/>
        </w:numPr>
        <w:tabs>
          <w:tab w:val="clear" w:pos="450"/>
          <w:tab w:val="num" w:pos="540"/>
        </w:tabs>
        <w:ind w:left="0" w:firstLine="540"/>
        <w:jc w:val="both"/>
        <w:rPr>
          <w:b/>
          <w:color w:val="000000" w:themeColor="text1"/>
          <w:sz w:val="20"/>
          <w:szCs w:val="20"/>
        </w:rPr>
      </w:pPr>
      <w:r w:rsidRPr="009065C3">
        <w:rPr>
          <w:b/>
          <w:color w:val="000000" w:themeColor="text1"/>
          <w:sz w:val="20"/>
          <w:szCs w:val="20"/>
        </w:rPr>
        <w:t>PIRKIMO OBJEKTAS:</w:t>
      </w:r>
      <w:r w:rsidR="00853126" w:rsidRPr="009065C3">
        <w:rPr>
          <w:b/>
          <w:color w:val="000000" w:themeColor="text1"/>
          <w:sz w:val="20"/>
          <w:szCs w:val="20"/>
        </w:rPr>
        <w:t xml:space="preserve"> </w:t>
      </w:r>
    </w:p>
    <w:p w:rsidR="00EC02C1" w:rsidRPr="00844425" w:rsidRDefault="00EC02C1" w:rsidP="002C0884">
      <w:pPr>
        <w:pStyle w:val="Sraopastraipa"/>
        <w:numPr>
          <w:ilvl w:val="1"/>
          <w:numId w:val="1"/>
        </w:numPr>
        <w:tabs>
          <w:tab w:val="clear" w:pos="792"/>
        </w:tabs>
        <w:ind w:left="0" w:firstLine="540"/>
        <w:jc w:val="both"/>
        <w:rPr>
          <w:b/>
          <w:color w:val="000000" w:themeColor="text1"/>
        </w:rPr>
      </w:pPr>
      <w:r w:rsidRPr="00844425">
        <w:rPr>
          <w:color w:val="000000" w:themeColor="text1"/>
        </w:rPr>
        <w:t>Pirkimo objektas –</w:t>
      </w:r>
      <w:r w:rsidRPr="00844425">
        <w:rPr>
          <w:b/>
          <w:color w:val="000000" w:themeColor="text1"/>
        </w:rPr>
        <w:t xml:space="preserve"> </w:t>
      </w:r>
      <w:r w:rsidR="009065C3" w:rsidRPr="00844425">
        <w:rPr>
          <w:b/>
          <w:color w:val="000000" w:themeColor="text1"/>
          <w:lang w:val="en-US"/>
        </w:rPr>
        <w:t>PRIEŠGAISRINIS INVENTORIUS</w:t>
      </w:r>
      <w:r w:rsidR="000345FC" w:rsidRPr="00844425">
        <w:rPr>
          <w:b/>
          <w:color w:val="000000" w:themeColor="text1"/>
        </w:rPr>
        <w:t xml:space="preserve">, BVPŽ </w:t>
      </w:r>
      <w:r w:rsidR="00C301F2" w:rsidRPr="00844425">
        <w:rPr>
          <w:b/>
          <w:bCs/>
          <w:color w:val="000000" w:themeColor="text1"/>
        </w:rPr>
        <w:t>kodai</w:t>
      </w:r>
      <w:r w:rsidR="000345FC" w:rsidRPr="00844425">
        <w:rPr>
          <w:b/>
          <w:bCs/>
          <w:color w:val="000000" w:themeColor="text1"/>
        </w:rPr>
        <w:t xml:space="preserve">: </w:t>
      </w:r>
      <w:r w:rsidR="009065C3" w:rsidRPr="00844425">
        <w:rPr>
          <w:b/>
          <w:color w:val="000000" w:themeColor="text1"/>
          <w:shd w:val="clear" w:color="auto" w:fill="FFFFFF"/>
        </w:rPr>
        <w:t>35000000-4</w:t>
      </w:r>
      <w:r w:rsidRPr="00844425">
        <w:rPr>
          <w:b/>
          <w:bCs/>
          <w:color w:val="000000" w:themeColor="text1"/>
        </w:rPr>
        <w:t>.</w:t>
      </w:r>
    </w:p>
    <w:p w:rsidR="00EC02C1" w:rsidRPr="00853126" w:rsidRDefault="00EC02C1" w:rsidP="002C0884">
      <w:pPr>
        <w:numPr>
          <w:ilvl w:val="1"/>
          <w:numId w:val="1"/>
        </w:numPr>
        <w:tabs>
          <w:tab w:val="clear" w:pos="792"/>
        </w:tabs>
        <w:ind w:left="0" w:firstLine="540"/>
        <w:jc w:val="both"/>
        <w:rPr>
          <w:color w:val="000000" w:themeColor="text1"/>
          <w:sz w:val="20"/>
          <w:szCs w:val="20"/>
        </w:rPr>
      </w:pPr>
      <w:r w:rsidRPr="009065C3">
        <w:rPr>
          <w:color w:val="000000" w:themeColor="text1"/>
          <w:sz w:val="20"/>
          <w:szCs w:val="20"/>
        </w:rPr>
        <w:t xml:space="preserve">Perkamų prekių savybės nustatytos pateiktoje Techninėje </w:t>
      </w:r>
      <w:r w:rsidRPr="00853126">
        <w:rPr>
          <w:color w:val="000000" w:themeColor="text1"/>
          <w:sz w:val="20"/>
          <w:szCs w:val="20"/>
        </w:rPr>
        <w:t xml:space="preserve">specifikacijoje (Priedas Nr. 1.). </w:t>
      </w:r>
    </w:p>
    <w:p w:rsidR="00EC02C1" w:rsidRPr="00853126" w:rsidRDefault="000345FC" w:rsidP="002C0884">
      <w:pPr>
        <w:numPr>
          <w:ilvl w:val="1"/>
          <w:numId w:val="1"/>
        </w:numPr>
        <w:ind w:left="0" w:firstLine="540"/>
        <w:jc w:val="both"/>
        <w:rPr>
          <w:color w:val="000000" w:themeColor="text1"/>
          <w:sz w:val="20"/>
          <w:szCs w:val="20"/>
        </w:rPr>
      </w:pPr>
      <w:r w:rsidRPr="00853126">
        <w:rPr>
          <w:color w:val="000000" w:themeColor="text1"/>
          <w:sz w:val="20"/>
          <w:szCs w:val="20"/>
        </w:rPr>
        <w:t xml:space="preserve">Pirkimo objektas </w:t>
      </w:r>
      <w:r w:rsidRPr="00853126">
        <w:rPr>
          <w:b/>
          <w:color w:val="000000" w:themeColor="text1"/>
          <w:sz w:val="20"/>
          <w:szCs w:val="20"/>
        </w:rPr>
        <w:t>į</w:t>
      </w:r>
      <w:r w:rsidR="009627D1" w:rsidRPr="00853126">
        <w:rPr>
          <w:b/>
          <w:color w:val="000000" w:themeColor="text1"/>
          <w:sz w:val="20"/>
          <w:szCs w:val="20"/>
        </w:rPr>
        <w:t xml:space="preserve"> </w:t>
      </w:r>
      <w:r w:rsidR="001D37DB" w:rsidRPr="00853126">
        <w:rPr>
          <w:b/>
          <w:color w:val="000000" w:themeColor="text1"/>
          <w:sz w:val="20"/>
          <w:szCs w:val="20"/>
        </w:rPr>
        <w:t>pirkimo objekto dali</w:t>
      </w:r>
      <w:r w:rsidR="009627D1" w:rsidRPr="00853126">
        <w:rPr>
          <w:b/>
          <w:color w:val="000000" w:themeColor="text1"/>
          <w:sz w:val="20"/>
          <w:szCs w:val="20"/>
        </w:rPr>
        <w:t>s</w:t>
      </w:r>
      <w:r w:rsidR="00853126" w:rsidRPr="00853126">
        <w:rPr>
          <w:b/>
          <w:color w:val="000000" w:themeColor="text1"/>
          <w:sz w:val="20"/>
          <w:szCs w:val="20"/>
        </w:rPr>
        <w:t xml:space="preserve"> ne</w:t>
      </w:r>
      <w:r w:rsidR="00853126" w:rsidRPr="00853126">
        <w:rPr>
          <w:b/>
          <w:color w:val="000000" w:themeColor="text1"/>
          <w:sz w:val="20"/>
          <w:szCs w:val="20"/>
        </w:rPr>
        <w:t>skirstomas</w:t>
      </w:r>
      <w:r w:rsidR="00C843B5" w:rsidRPr="00853126">
        <w:rPr>
          <w:b/>
          <w:color w:val="000000" w:themeColor="text1"/>
          <w:sz w:val="20"/>
          <w:szCs w:val="20"/>
        </w:rPr>
        <w:t>.</w:t>
      </w:r>
    </w:p>
    <w:p w:rsidR="00EC02C1" w:rsidRPr="00D2339A" w:rsidRDefault="00EC02C1" w:rsidP="002C0884">
      <w:pPr>
        <w:numPr>
          <w:ilvl w:val="1"/>
          <w:numId w:val="1"/>
        </w:numPr>
        <w:ind w:left="0" w:firstLine="540"/>
        <w:jc w:val="both"/>
        <w:rPr>
          <w:color w:val="000000"/>
          <w:sz w:val="20"/>
          <w:szCs w:val="20"/>
        </w:rPr>
      </w:pPr>
      <w:r w:rsidRPr="00853126">
        <w:rPr>
          <w:color w:val="000000" w:themeColor="text1"/>
          <w:sz w:val="20"/>
          <w:szCs w:val="20"/>
        </w:rPr>
        <w:t xml:space="preserve">Tiekėjui neleidžiama siūlyti kitokias, negu numatytos konkurso </w:t>
      </w:r>
      <w:r w:rsidRPr="00D2339A">
        <w:rPr>
          <w:color w:val="000000"/>
          <w:sz w:val="20"/>
          <w:szCs w:val="20"/>
        </w:rPr>
        <w:t>dokumentuose, prekių</w:t>
      </w:r>
      <w:r w:rsidR="00A8535C" w:rsidRPr="00D2339A">
        <w:rPr>
          <w:color w:val="000000"/>
          <w:sz w:val="20"/>
          <w:szCs w:val="20"/>
        </w:rPr>
        <w:t xml:space="preserve"> </w:t>
      </w:r>
      <w:r w:rsidRPr="00D2339A">
        <w:rPr>
          <w:color w:val="000000"/>
          <w:sz w:val="20"/>
          <w:szCs w:val="20"/>
        </w:rPr>
        <w:t>charakteristikas (parametrus, formas), alternatyvūs pasiūlymai nebus nagrinėjami.</w:t>
      </w:r>
    </w:p>
    <w:p w:rsidR="00EC02C1" w:rsidRPr="00AE2633" w:rsidRDefault="00902237" w:rsidP="002C0884">
      <w:pPr>
        <w:numPr>
          <w:ilvl w:val="1"/>
          <w:numId w:val="1"/>
        </w:numPr>
        <w:ind w:left="0" w:firstLine="540"/>
        <w:jc w:val="both"/>
        <w:rPr>
          <w:color w:val="000000"/>
          <w:sz w:val="20"/>
          <w:szCs w:val="20"/>
        </w:rPr>
      </w:pPr>
      <w:r w:rsidRPr="00D2339A">
        <w:rPr>
          <w:color w:val="000000"/>
          <w:sz w:val="20"/>
          <w:szCs w:val="20"/>
        </w:rPr>
        <w:t>Planuojamų įsigyti prekių orientacinis kiekis  nurodytas prekių techninėje specifikacijoje (</w:t>
      </w:r>
      <w:r w:rsidRPr="00D2339A">
        <w:rPr>
          <w:b/>
          <w:color w:val="000000"/>
          <w:sz w:val="20"/>
          <w:szCs w:val="20"/>
        </w:rPr>
        <w:t>1 priedas</w:t>
      </w:r>
      <w:r w:rsidRPr="00D2339A">
        <w:rPr>
          <w:color w:val="000000"/>
          <w:sz w:val="20"/>
          <w:szCs w:val="20"/>
        </w:rPr>
        <w:t xml:space="preserve">). Šis kiekis gali kisti priklausomai nuo Perkančiosios organizacijos poreikio ir </w:t>
      </w:r>
      <w:r w:rsidRPr="00AE2633">
        <w:rPr>
          <w:color w:val="000000"/>
          <w:sz w:val="20"/>
          <w:szCs w:val="20"/>
        </w:rPr>
        <w:t>finansinių galimybių. Prekių pristatymo vieta: Miško g. 1, Jonava.</w:t>
      </w:r>
    </w:p>
    <w:p w:rsidR="00EC02C1" w:rsidRPr="00AE2633" w:rsidRDefault="00902237" w:rsidP="00EC02C1">
      <w:pPr>
        <w:numPr>
          <w:ilvl w:val="1"/>
          <w:numId w:val="1"/>
        </w:numPr>
        <w:ind w:left="0" w:firstLine="540"/>
        <w:jc w:val="both"/>
        <w:rPr>
          <w:color w:val="000000"/>
          <w:sz w:val="20"/>
          <w:szCs w:val="20"/>
        </w:rPr>
      </w:pPr>
      <w:r w:rsidRPr="00AE2633">
        <w:rPr>
          <w:color w:val="000000"/>
          <w:sz w:val="20"/>
          <w:szCs w:val="20"/>
        </w:rPr>
        <w:t>Prekių pirkimas – vienkartinis. Prekių pristatymo terminas – ne vėliau kaip per 10 (dešimt) dienų nuo užsakymo gavimo dienos</w:t>
      </w:r>
      <w:r w:rsidR="0048733A" w:rsidRPr="00AE2633">
        <w:rPr>
          <w:color w:val="000000"/>
          <w:sz w:val="20"/>
          <w:szCs w:val="20"/>
        </w:rPr>
        <w:t>.</w:t>
      </w:r>
    </w:p>
    <w:p w:rsidR="00EC02C1" w:rsidRPr="00AE2633" w:rsidRDefault="00EC02C1" w:rsidP="00EC02C1">
      <w:pPr>
        <w:numPr>
          <w:ilvl w:val="0"/>
          <w:numId w:val="1"/>
        </w:numPr>
        <w:tabs>
          <w:tab w:val="clear" w:pos="450"/>
        </w:tabs>
        <w:ind w:left="0" w:firstLine="540"/>
        <w:jc w:val="both"/>
        <w:rPr>
          <w:bCs/>
          <w:sz w:val="20"/>
          <w:szCs w:val="20"/>
        </w:rPr>
      </w:pPr>
      <w:r w:rsidRPr="00AE2633">
        <w:rPr>
          <w:b/>
          <w:bCs/>
          <w:color w:val="000000"/>
          <w:sz w:val="20"/>
          <w:szCs w:val="20"/>
        </w:rPr>
        <w:t>Kvalifikaciniai reikalavimai tiekėjams</w:t>
      </w:r>
      <w:r w:rsidRPr="00AE2633">
        <w:rPr>
          <w:bCs/>
          <w:sz w:val="20"/>
          <w:szCs w:val="20"/>
        </w:rPr>
        <w:t>:</w:t>
      </w:r>
    </w:p>
    <w:p w:rsidR="00EC02C1" w:rsidRPr="00D2339A" w:rsidRDefault="00EC02C1" w:rsidP="00EC02C1">
      <w:pPr>
        <w:numPr>
          <w:ilvl w:val="1"/>
          <w:numId w:val="1"/>
        </w:numPr>
        <w:tabs>
          <w:tab w:val="clear" w:pos="792"/>
        </w:tabs>
        <w:ind w:left="0" w:firstLine="540"/>
        <w:jc w:val="both"/>
        <w:rPr>
          <w:sz w:val="20"/>
          <w:szCs w:val="20"/>
        </w:rPr>
      </w:pPr>
      <w:r w:rsidRPr="00D2339A">
        <w:rPr>
          <w:sz w:val="20"/>
          <w:szCs w:val="20"/>
        </w:rPr>
        <w:t xml:space="preserve">Perkančioji organizacija, </w:t>
      </w:r>
      <w:r w:rsidRPr="00D2339A">
        <w:rPr>
          <w:color w:val="000000"/>
          <w:sz w:val="20"/>
          <w:szCs w:val="20"/>
        </w:rPr>
        <w:t>vadovaudamasi Taisyklių 84.9. punktu, netikrina</w:t>
      </w:r>
      <w:r w:rsidRPr="00D2339A">
        <w:rPr>
          <w:sz w:val="20"/>
          <w:szCs w:val="20"/>
        </w:rPr>
        <w:t xml:space="preserve"> tiekėjų, dalyvaujančių pirkime, kvalifikacijos</w:t>
      </w:r>
      <w:r w:rsidRPr="00D2339A">
        <w:rPr>
          <w:bCs/>
          <w:sz w:val="20"/>
          <w:szCs w:val="20"/>
        </w:rPr>
        <w:t>.</w:t>
      </w:r>
    </w:p>
    <w:p w:rsidR="00EC02C1" w:rsidRPr="00D2339A" w:rsidRDefault="00EC02C1" w:rsidP="00EC02C1">
      <w:pPr>
        <w:numPr>
          <w:ilvl w:val="0"/>
          <w:numId w:val="1"/>
        </w:numPr>
        <w:tabs>
          <w:tab w:val="clear" w:pos="450"/>
        </w:tabs>
        <w:ind w:left="0" w:firstLine="540"/>
        <w:jc w:val="both"/>
        <w:rPr>
          <w:b/>
          <w:sz w:val="20"/>
          <w:szCs w:val="20"/>
        </w:rPr>
      </w:pPr>
      <w:r w:rsidRPr="00D2339A">
        <w:rPr>
          <w:b/>
          <w:sz w:val="20"/>
          <w:szCs w:val="20"/>
        </w:rPr>
        <w:t>PASIŪLYMŲ RENGIMAS, PATEIKIMAS, KEITIMAS:</w:t>
      </w:r>
      <w:bookmarkStart w:id="0" w:name="_Toc47844932"/>
    </w:p>
    <w:p w:rsidR="00EC02C1" w:rsidRPr="00D2339A" w:rsidRDefault="00EC02C1" w:rsidP="00EC02C1">
      <w:pPr>
        <w:numPr>
          <w:ilvl w:val="1"/>
          <w:numId w:val="1"/>
        </w:numPr>
        <w:tabs>
          <w:tab w:val="clear" w:pos="792"/>
        </w:tabs>
        <w:ind w:left="0" w:firstLine="540"/>
        <w:jc w:val="both"/>
        <w:rPr>
          <w:b/>
          <w:sz w:val="20"/>
          <w:szCs w:val="20"/>
        </w:rPr>
      </w:pPr>
      <w:r w:rsidRPr="00D2339A">
        <w:rPr>
          <w:sz w:val="20"/>
          <w:szCs w:val="20"/>
          <w:lang w:eastAsia="lt-LT"/>
        </w:rPr>
        <w:t>Pateikdamas pasiūlymą, tiekėjas sutinka su šiomis pirkimo sąlygomis ir patvirtina, kad jo pasiūlyme pateikta informacija yra teisinga ir apima viską, ko reikia tinkamam pirkimo sutarties įvykdymui.</w:t>
      </w:r>
    </w:p>
    <w:p w:rsidR="00EC02C1" w:rsidRPr="00D2339A" w:rsidRDefault="00EC02C1" w:rsidP="00EC02C1">
      <w:pPr>
        <w:numPr>
          <w:ilvl w:val="1"/>
          <w:numId w:val="1"/>
        </w:numPr>
        <w:tabs>
          <w:tab w:val="clear" w:pos="792"/>
        </w:tabs>
        <w:ind w:left="0" w:firstLine="540"/>
        <w:jc w:val="both"/>
        <w:rPr>
          <w:b/>
          <w:sz w:val="20"/>
          <w:szCs w:val="20"/>
        </w:rPr>
      </w:pPr>
      <w:r w:rsidRPr="00D2339A">
        <w:rPr>
          <w:sz w:val="20"/>
          <w:szCs w:val="20"/>
        </w:rPr>
        <w:t xml:space="preserve">Pasiūlymas turi būti pateikiamas tik elektroninėmis priemonėmis, naudojant CVP IS, pasiekiamoje adresu </w:t>
      </w:r>
      <w:hyperlink r:id="rId10" w:history="1">
        <w:r w:rsidRPr="00D2339A">
          <w:rPr>
            <w:rStyle w:val="Hipersaitas"/>
            <w:iCs/>
            <w:sz w:val="20"/>
            <w:szCs w:val="20"/>
          </w:rPr>
          <w:t>https://pirkimai.eviesiejipirkimai.lt</w:t>
        </w:r>
      </w:hyperlink>
      <w:r w:rsidRPr="00D2339A">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1" w:history="1">
        <w:r w:rsidRPr="00D2339A">
          <w:rPr>
            <w:rStyle w:val="Hipersaitas"/>
            <w:iCs/>
            <w:sz w:val="20"/>
            <w:szCs w:val="20"/>
          </w:rPr>
          <w:t>https://pirkimai.eviesiejipirkimai.lt</w:t>
        </w:r>
      </w:hyperlink>
      <w:r w:rsidRPr="00D2339A">
        <w:rPr>
          <w:iCs/>
          <w:sz w:val="20"/>
          <w:szCs w:val="20"/>
        </w:rPr>
        <w:t xml:space="preserve">). Kiekvienas pasiūlyme pridedamas („prisegamas“) dokumentas gali būti pasirašytas saugiu elektroniniu parašu, atitinkančiu Lietuvos Respublikos elektroninio parašo įstatymo nustatytus reikalavimus. </w:t>
      </w:r>
      <w:r w:rsidRPr="00D2339A">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D2339A">
        <w:rPr>
          <w:sz w:val="20"/>
          <w:szCs w:val="20"/>
        </w:rPr>
        <w:t>skaitmenines dokumentų kopijas</w:t>
      </w:r>
      <w:r w:rsidRPr="00D2339A">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pdf, jpg, doc ir kt.).</w:t>
      </w:r>
    </w:p>
    <w:p w:rsidR="00EC02C1" w:rsidRPr="00D2339A" w:rsidRDefault="00EC02C1" w:rsidP="00EC02C1">
      <w:pPr>
        <w:numPr>
          <w:ilvl w:val="1"/>
          <w:numId w:val="1"/>
        </w:numPr>
        <w:tabs>
          <w:tab w:val="clear" w:pos="792"/>
        </w:tabs>
        <w:ind w:left="0" w:firstLine="540"/>
        <w:jc w:val="both"/>
        <w:rPr>
          <w:bCs/>
          <w:sz w:val="20"/>
          <w:szCs w:val="20"/>
        </w:rPr>
      </w:pPr>
      <w:r w:rsidRPr="00D2339A">
        <w:rPr>
          <w:sz w:val="20"/>
          <w:szCs w:val="20"/>
        </w:rPr>
        <w:t>Tiekėjo pasiūlymas bei kita korespondencija pateikiama lietuvių</w:t>
      </w:r>
      <w:r w:rsidRPr="00D2339A">
        <w:rPr>
          <w:i/>
          <w:sz w:val="20"/>
          <w:szCs w:val="20"/>
        </w:rPr>
        <w:t xml:space="preserve"> </w:t>
      </w:r>
      <w:r w:rsidRPr="00D2339A">
        <w:rPr>
          <w:sz w:val="20"/>
          <w:szCs w:val="20"/>
        </w:rPr>
        <w:t>kalba.</w:t>
      </w:r>
    </w:p>
    <w:p w:rsidR="00EC02C1" w:rsidRPr="00D2339A" w:rsidRDefault="00EC02C1" w:rsidP="00EC02C1">
      <w:pPr>
        <w:numPr>
          <w:ilvl w:val="1"/>
          <w:numId w:val="1"/>
        </w:numPr>
        <w:tabs>
          <w:tab w:val="clear" w:pos="792"/>
        </w:tabs>
        <w:ind w:left="0" w:firstLine="540"/>
        <w:jc w:val="both"/>
        <w:rPr>
          <w:bCs/>
          <w:sz w:val="20"/>
          <w:szCs w:val="20"/>
        </w:rPr>
      </w:pPr>
      <w:r w:rsidRPr="00D2339A">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D2339A">
        <w:rPr>
          <w:sz w:val="20"/>
          <w:szCs w:val="20"/>
        </w:rPr>
        <w:t xml:space="preserve">Priedo Nr. 1. </w:t>
      </w:r>
      <w:r w:rsidRPr="00D2339A">
        <w:rPr>
          <w:bCs/>
          <w:sz w:val="20"/>
          <w:szCs w:val="20"/>
        </w:rPr>
        <w:t>forma.</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sz w:val="20"/>
          <w:szCs w:val="20"/>
        </w:rPr>
        <w:t xml:space="preserve">Tiekėjas gali pateikti tik vieną pasiūlymą – individualiai arba kaip ūkio subjektų grupės narys. Jei tiekėjas pateikia daugiau kaip vieną pasiūlymą arba </w:t>
      </w:r>
      <w:r w:rsidRPr="00D2339A">
        <w:rPr>
          <w:color w:val="000000"/>
          <w:sz w:val="20"/>
          <w:szCs w:val="20"/>
        </w:rPr>
        <w:t xml:space="preserve">ūkio subjektų grupės narys dalyvauja teikiant kelis pasiūlymus, visi </w:t>
      </w:r>
      <w:r w:rsidRPr="00D2339A">
        <w:rPr>
          <w:color w:val="000000"/>
          <w:sz w:val="20"/>
          <w:szCs w:val="20"/>
        </w:rPr>
        <w:lastRenderedPageBreak/>
        <w:t>tokie pasiūlymai bus atmesti. Laikoma, kad tiekėjas pateikė daugiau kaip vieną pasiūlymą, jeigu tą patį pasiūlymą pateikė ir raštu (popierine</w:t>
      </w:r>
      <w:r w:rsidRPr="00D2339A">
        <w:rPr>
          <w:i/>
          <w:color w:val="000000"/>
          <w:sz w:val="20"/>
          <w:szCs w:val="20"/>
        </w:rPr>
        <w:t xml:space="preserve"> </w:t>
      </w:r>
      <w:r w:rsidRPr="00D2339A">
        <w:rPr>
          <w:color w:val="000000"/>
          <w:sz w:val="20"/>
          <w:szCs w:val="20"/>
        </w:rPr>
        <w:t xml:space="preserve">forma, vokuose), ir naudodamasis CVP IS priemonėmis. </w:t>
      </w:r>
    </w:p>
    <w:p w:rsidR="00EC02C1" w:rsidRPr="00D2339A" w:rsidRDefault="000345FC" w:rsidP="00EC02C1">
      <w:pPr>
        <w:numPr>
          <w:ilvl w:val="1"/>
          <w:numId w:val="1"/>
        </w:numPr>
        <w:tabs>
          <w:tab w:val="clear" w:pos="792"/>
        </w:tabs>
        <w:ind w:left="0" w:firstLine="540"/>
        <w:jc w:val="both"/>
        <w:rPr>
          <w:b/>
          <w:color w:val="000000"/>
          <w:sz w:val="20"/>
          <w:szCs w:val="20"/>
        </w:rPr>
      </w:pPr>
      <w:r w:rsidRPr="00D2339A">
        <w:rPr>
          <w:b/>
          <w:sz w:val="20"/>
          <w:szCs w:val="20"/>
          <w:u w:val="single"/>
        </w:rPr>
        <w:t xml:space="preserve">Tiekėjai </w:t>
      </w:r>
      <w:r w:rsidR="0044706A">
        <w:rPr>
          <w:b/>
          <w:sz w:val="20"/>
          <w:szCs w:val="20"/>
          <w:u w:val="single"/>
        </w:rPr>
        <w:t xml:space="preserve">turi </w:t>
      </w:r>
      <w:r w:rsidRPr="00D2339A">
        <w:rPr>
          <w:b/>
          <w:sz w:val="20"/>
          <w:szCs w:val="20"/>
          <w:u w:val="single"/>
        </w:rPr>
        <w:t xml:space="preserve">teikti pasiūlymus </w:t>
      </w:r>
      <w:r w:rsidR="0044706A">
        <w:rPr>
          <w:b/>
          <w:sz w:val="20"/>
          <w:szCs w:val="20"/>
          <w:u w:val="single"/>
        </w:rPr>
        <w:t>visoms prekėms</w:t>
      </w:r>
      <w:r w:rsidR="00EC02C1" w:rsidRPr="00D2339A">
        <w:rPr>
          <w:color w:val="000000"/>
          <w:sz w:val="20"/>
          <w:szCs w:val="20"/>
        </w:rPr>
        <w:t>.</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Tiekėjams nėra leidžiama pateikti alternatyvių pasiūlymų. Tiekėjui pateikus alternatyvų pasiūlymą, jo pasiūlymas ir alternatyvus pasiūlymas (alternatyvūs pasiūlymai) bus atmesti.</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 xml:space="preserve">Pasiūlymas turi būti pateiktas iki </w:t>
      </w:r>
      <w:r w:rsidRPr="00D2339A">
        <w:rPr>
          <w:b/>
          <w:bCs/>
          <w:color w:val="000000"/>
          <w:sz w:val="20"/>
          <w:szCs w:val="20"/>
        </w:rPr>
        <w:t>201</w:t>
      </w:r>
      <w:r w:rsidR="0002693B" w:rsidRPr="00D2339A">
        <w:rPr>
          <w:b/>
          <w:bCs/>
          <w:color w:val="000000"/>
          <w:sz w:val="20"/>
          <w:szCs w:val="20"/>
        </w:rPr>
        <w:t>6</w:t>
      </w:r>
      <w:r w:rsidRPr="00D2339A">
        <w:rPr>
          <w:b/>
          <w:bCs/>
          <w:color w:val="000000"/>
          <w:sz w:val="20"/>
          <w:szCs w:val="20"/>
        </w:rPr>
        <w:t xml:space="preserve"> m. </w:t>
      </w:r>
      <w:r w:rsidR="00FC52C8" w:rsidRPr="00D2339A">
        <w:rPr>
          <w:b/>
          <w:bCs/>
          <w:color w:val="000000"/>
          <w:sz w:val="20"/>
          <w:szCs w:val="20"/>
        </w:rPr>
        <w:t xml:space="preserve">vasario </w:t>
      </w:r>
      <w:r w:rsidR="0044706A">
        <w:rPr>
          <w:b/>
          <w:bCs/>
          <w:color w:val="000000"/>
          <w:sz w:val="20"/>
          <w:szCs w:val="20"/>
        </w:rPr>
        <w:t>24</w:t>
      </w:r>
      <w:r w:rsidR="0002693B" w:rsidRPr="00D2339A">
        <w:rPr>
          <w:b/>
          <w:bCs/>
          <w:color w:val="000000"/>
          <w:sz w:val="20"/>
          <w:szCs w:val="20"/>
        </w:rPr>
        <w:t xml:space="preserve"> </w:t>
      </w:r>
      <w:r w:rsidRPr="00D2339A">
        <w:rPr>
          <w:b/>
          <w:bCs/>
          <w:color w:val="000000"/>
          <w:sz w:val="20"/>
          <w:szCs w:val="20"/>
        </w:rPr>
        <w:t>d. 1</w:t>
      </w:r>
      <w:r w:rsidR="0051438E" w:rsidRPr="00D2339A">
        <w:rPr>
          <w:b/>
          <w:bCs/>
          <w:color w:val="000000"/>
          <w:sz w:val="20"/>
          <w:szCs w:val="20"/>
        </w:rPr>
        <w:t>0</w:t>
      </w:r>
      <w:r w:rsidRPr="00D2339A">
        <w:rPr>
          <w:b/>
          <w:bCs/>
          <w:color w:val="000000"/>
          <w:sz w:val="20"/>
          <w:szCs w:val="20"/>
        </w:rPr>
        <w:t>,00 val</w:t>
      </w:r>
      <w:r w:rsidRPr="00D2339A">
        <w:rPr>
          <w:color w:val="000000"/>
          <w:sz w:val="20"/>
          <w:szCs w:val="20"/>
        </w:rPr>
        <w:t xml:space="preserve">. </w:t>
      </w:r>
      <w:r w:rsidRPr="00D2339A">
        <w:rPr>
          <w:b/>
          <w:color w:val="000000"/>
          <w:sz w:val="20"/>
          <w:szCs w:val="20"/>
          <w:u w:val="single"/>
        </w:rPr>
        <w:t>tik elektroninėmis priemonėmis, naudojant CVP IS</w:t>
      </w:r>
      <w:r w:rsidRPr="00D2339A">
        <w:rPr>
          <w:color w:val="000000"/>
          <w:sz w:val="20"/>
          <w:szCs w:val="20"/>
        </w:rPr>
        <w:t xml:space="preserve">. Tiekėjui CVP IS susirašinėjimo priemonėmis paprašius, perkančioji organizacija CVP IS susirašinėjimo priemonėmis patvirtina, kad tiekėjo pasiūlymas yra gautas ir nurodo gavimo dieną, valandą ir minutę. </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Tiekėjai pasiūlyme turi nurodyti, kokia pasiūlyme pateikta informacija yra konfidenciali. Informacija, kurią viešai skelbti įpareigoja Lietuvos Respublikos įstatymai, negali būti tiekėjo nurodoma kaip konfidenciali.</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(atvežimas, su</w:t>
      </w:r>
      <w:r w:rsidR="009C489C" w:rsidRPr="00D2339A">
        <w:rPr>
          <w:color w:val="000000"/>
          <w:sz w:val="20"/>
          <w:szCs w:val="20"/>
        </w:rPr>
        <w:t>rinkimas</w:t>
      </w:r>
      <w:r w:rsidRPr="00D2339A">
        <w:rPr>
          <w:color w:val="000000"/>
          <w:sz w:val="20"/>
          <w:szCs w:val="20"/>
        </w:rPr>
        <w:t xml:space="preserve"> ir t.t.). Pateikiamos kainos (nuolaida, suma) su PVM turi būti pateikta suapvalinta pagal aritmetikos taisykles iki šimtųjų, t.y. du skaičiai po kablelio. </w:t>
      </w:r>
    </w:p>
    <w:p w:rsidR="00EC02C1" w:rsidRPr="00D2339A" w:rsidRDefault="00EC02C1" w:rsidP="00EC02C1">
      <w:pPr>
        <w:numPr>
          <w:ilvl w:val="1"/>
          <w:numId w:val="1"/>
        </w:numPr>
        <w:tabs>
          <w:tab w:val="clear" w:pos="792"/>
        </w:tabs>
        <w:ind w:left="0" w:firstLine="540"/>
        <w:jc w:val="both"/>
        <w:rPr>
          <w:i/>
          <w:color w:val="000000"/>
          <w:sz w:val="20"/>
          <w:szCs w:val="20"/>
        </w:rPr>
      </w:pPr>
      <w:r w:rsidRPr="00D2339A">
        <w:rPr>
          <w:color w:val="000000"/>
          <w:sz w:val="20"/>
          <w:szCs w:val="20"/>
        </w:rPr>
        <w:t>Pasiūlymas galioja jame tiekėjo nurodytą laiką. Pasiūlymas turi galioti ne trumpiau nei 9</w:t>
      </w:r>
      <w:r w:rsidRPr="00D2339A">
        <w:rPr>
          <w:iCs/>
          <w:color w:val="000000"/>
          <w:sz w:val="20"/>
          <w:szCs w:val="20"/>
        </w:rPr>
        <w:t>0 dienų.</w:t>
      </w:r>
      <w:r w:rsidRPr="00D2339A">
        <w:rPr>
          <w:color w:val="000000"/>
          <w:sz w:val="20"/>
          <w:szCs w:val="20"/>
        </w:rPr>
        <w:t xml:space="preserve"> Jeigu pasiūlyme nenurodytas jo galiojimo laikas, laikoma, kad pasiūlymas galioja tiek, kiek numatyta pirkimo dokumentuose.</w:t>
      </w:r>
    </w:p>
    <w:p w:rsidR="00EC02C1" w:rsidRPr="00D2339A" w:rsidRDefault="00EC02C1" w:rsidP="00EC02C1">
      <w:pPr>
        <w:numPr>
          <w:ilvl w:val="1"/>
          <w:numId w:val="1"/>
        </w:numPr>
        <w:tabs>
          <w:tab w:val="clear" w:pos="792"/>
        </w:tabs>
        <w:ind w:left="0" w:firstLine="540"/>
        <w:jc w:val="both"/>
        <w:rPr>
          <w:color w:val="000000"/>
          <w:sz w:val="20"/>
          <w:szCs w:val="20"/>
        </w:rPr>
      </w:pPr>
      <w:r w:rsidRPr="00D2339A">
        <w:rPr>
          <w:color w:val="000000"/>
          <w:sz w:val="20"/>
          <w:szCs w:val="20"/>
        </w:rPr>
        <w:t>Kol nesibaigė pasiūlymų galiojimo laikas, perkančioji organizacija turi teisę prašyti, kad tiekėjai pratęstų jų galiojimą iki konkrečiai nurodyto laiko.</w:t>
      </w:r>
    </w:p>
    <w:p w:rsidR="00EC02C1" w:rsidRPr="00D2339A" w:rsidRDefault="00EC02C1" w:rsidP="00DA7418">
      <w:pPr>
        <w:numPr>
          <w:ilvl w:val="1"/>
          <w:numId w:val="1"/>
        </w:numPr>
        <w:tabs>
          <w:tab w:val="clear" w:pos="792"/>
        </w:tabs>
        <w:ind w:left="0" w:firstLine="540"/>
        <w:jc w:val="both"/>
        <w:rPr>
          <w:color w:val="000000"/>
          <w:sz w:val="20"/>
          <w:szCs w:val="20"/>
        </w:rPr>
      </w:pPr>
      <w:r w:rsidRPr="00D2339A">
        <w:rPr>
          <w:color w:val="000000"/>
          <w:sz w:val="20"/>
          <w:szCs w:val="20"/>
        </w:rPr>
        <w:t xml:space="preserve">Perkančioji organizacija turi teisę pratęsti pasiūlymo pateikimo terminą. Apie naują pasiūlymų pateikimo terminą perkančioji organizacija paskelbia CVP IS bei </w:t>
      </w:r>
      <w:r w:rsidRPr="00D2339A">
        <w:rPr>
          <w:color w:val="000000"/>
          <w:sz w:val="20"/>
          <w:szCs w:val="20"/>
          <w:lang w:eastAsia="lt-LT"/>
        </w:rPr>
        <w:t>praneša tik CVP IS priemonėmis prie pirkimo prisijungusiems tiekėjams.</w:t>
      </w:r>
    </w:p>
    <w:p w:rsidR="00EC02C1" w:rsidRPr="00D2339A" w:rsidRDefault="00EC02C1" w:rsidP="00DA7418">
      <w:pPr>
        <w:numPr>
          <w:ilvl w:val="1"/>
          <w:numId w:val="1"/>
        </w:numPr>
        <w:tabs>
          <w:tab w:val="clear" w:pos="792"/>
        </w:tabs>
        <w:ind w:left="0" w:firstLine="540"/>
        <w:jc w:val="both"/>
        <w:rPr>
          <w:color w:val="000000"/>
          <w:sz w:val="20"/>
          <w:szCs w:val="20"/>
        </w:rPr>
      </w:pPr>
      <w:r w:rsidRPr="00D2339A">
        <w:rPr>
          <w:color w:val="000000"/>
          <w:sz w:val="20"/>
          <w:szCs w:val="20"/>
        </w:rPr>
        <w:t>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4840CB" w:rsidRDefault="00EC02C1" w:rsidP="004840CB">
      <w:pPr>
        <w:numPr>
          <w:ilvl w:val="1"/>
          <w:numId w:val="1"/>
        </w:numPr>
        <w:tabs>
          <w:tab w:val="clear" w:pos="792"/>
        </w:tabs>
        <w:ind w:left="0" w:firstLine="540"/>
        <w:jc w:val="both"/>
        <w:rPr>
          <w:color w:val="000000" w:themeColor="text1"/>
          <w:sz w:val="20"/>
          <w:szCs w:val="20"/>
          <w:u w:val="single"/>
        </w:rPr>
      </w:pPr>
      <w:r w:rsidRPr="0017704C">
        <w:rPr>
          <w:b/>
          <w:color w:val="000000" w:themeColor="text1"/>
          <w:sz w:val="20"/>
          <w:szCs w:val="20"/>
        </w:rPr>
        <w:t xml:space="preserve">Perkančioji organizacija pasiūlymo galiojimo užtikrinimo </w:t>
      </w:r>
      <w:r w:rsidR="0017704C" w:rsidRPr="0017704C">
        <w:rPr>
          <w:b/>
          <w:color w:val="000000" w:themeColor="text1"/>
          <w:sz w:val="20"/>
          <w:szCs w:val="20"/>
        </w:rPr>
        <w:t>ne</w:t>
      </w:r>
      <w:r w:rsidRPr="0017704C">
        <w:rPr>
          <w:b/>
          <w:color w:val="000000" w:themeColor="text1"/>
          <w:sz w:val="20"/>
          <w:szCs w:val="20"/>
        </w:rPr>
        <w:t>reikalauja</w:t>
      </w:r>
      <w:r w:rsidR="0017704C">
        <w:rPr>
          <w:b/>
          <w:color w:val="000000" w:themeColor="text1"/>
          <w:sz w:val="20"/>
          <w:szCs w:val="20"/>
        </w:rPr>
        <w:t>.</w:t>
      </w:r>
    </w:p>
    <w:p w:rsidR="00EC02C1" w:rsidRPr="004840CB" w:rsidRDefault="00EC02C1" w:rsidP="00913560">
      <w:pPr>
        <w:numPr>
          <w:ilvl w:val="1"/>
          <w:numId w:val="1"/>
        </w:numPr>
        <w:tabs>
          <w:tab w:val="clear" w:pos="792"/>
        </w:tabs>
        <w:ind w:left="0" w:firstLine="540"/>
        <w:jc w:val="both"/>
        <w:rPr>
          <w:color w:val="000000" w:themeColor="text1"/>
          <w:sz w:val="20"/>
          <w:szCs w:val="20"/>
          <w:u w:val="single"/>
        </w:rPr>
      </w:pPr>
      <w:r w:rsidRPr="004840CB">
        <w:rPr>
          <w:color w:val="000000"/>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(jeigu reikalaujama)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EC02C1" w:rsidRPr="00D2339A" w:rsidRDefault="00EC02C1" w:rsidP="00913560">
      <w:pPr>
        <w:numPr>
          <w:ilvl w:val="0"/>
          <w:numId w:val="24"/>
        </w:numPr>
        <w:ind w:left="0" w:firstLine="540"/>
        <w:jc w:val="both"/>
        <w:rPr>
          <w:b/>
          <w:color w:val="000000"/>
          <w:sz w:val="20"/>
          <w:szCs w:val="20"/>
        </w:rPr>
      </w:pPr>
      <w:r w:rsidRPr="00D2339A">
        <w:rPr>
          <w:b/>
          <w:color w:val="000000"/>
          <w:sz w:val="20"/>
          <w:szCs w:val="20"/>
        </w:rPr>
        <w:t>PIRKIMO SĄLYGŲ PAAIŠKINIMAS IR PATIKSLINIMAS:</w:t>
      </w:r>
    </w:p>
    <w:p w:rsidR="00EC02C1" w:rsidRPr="00250C9A" w:rsidRDefault="00EC02C1" w:rsidP="00913560">
      <w:pPr>
        <w:pStyle w:val="Sraopastraipa"/>
        <w:numPr>
          <w:ilvl w:val="1"/>
          <w:numId w:val="25"/>
        </w:numPr>
        <w:ind w:left="0" w:firstLine="540"/>
        <w:jc w:val="both"/>
        <w:rPr>
          <w:b/>
          <w:color w:val="000000"/>
        </w:rPr>
      </w:pPr>
      <w:r w:rsidRPr="00250C9A">
        <w:rPr>
          <w:color w:val="000000"/>
          <w:lang w:eastAsia="lt-LT"/>
        </w:rPr>
        <w:t>Pirkimo sąlygos gali būti paaiškinamos, patikslinamos tiekėjų iniciatyva, jiems CVP IS susirašinėjimo priemonėmis kreipiantis į perk</w:t>
      </w:r>
      <w:bookmarkStart w:id="1" w:name="_GoBack"/>
      <w:bookmarkEnd w:id="1"/>
      <w:r w:rsidRPr="00250C9A">
        <w:rPr>
          <w:color w:val="000000"/>
          <w:lang w:eastAsia="lt-LT"/>
        </w:rPr>
        <w:t xml:space="preserve">ančiąją organizaciją. Prašymai paaiškinti pirkimo sąlygas turi būti pateikiami perkančiajai organizacijai CVP IS susirašinėjimo priemonėmis </w:t>
      </w:r>
      <w:r w:rsidRPr="00250C9A">
        <w:rPr>
          <w:color w:val="000000"/>
        </w:rPr>
        <w:t xml:space="preserve">ne vėliau kaip prieš </w:t>
      </w:r>
      <w:r w:rsidRPr="00250C9A">
        <w:rPr>
          <w:b/>
          <w:color w:val="000000"/>
        </w:rPr>
        <w:t>4 darbo dienas</w:t>
      </w:r>
      <w:r w:rsidRPr="00250C9A">
        <w:rPr>
          <w:color w:val="000000"/>
        </w:rPr>
        <w:t xml:space="preserve"> </w:t>
      </w:r>
      <w:r w:rsidRPr="00250C9A">
        <w:rPr>
          <w:iCs/>
          <w:color w:val="000000"/>
          <w:lang w:eastAsia="lt-LT"/>
        </w:rPr>
        <w:t xml:space="preserve">(jeigu pasiūlymų pateikimo terminas yra trumpesnis kaip 4 darbo dienos – ne vėliau kaip prieš 2 darbo dienas) </w:t>
      </w:r>
      <w:r w:rsidRPr="00250C9A">
        <w:rPr>
          <w:color w:val="000000"/>
        </w:rPr>
        <w:t xml:space="preserve">iki pirkimo pasiūlymų pateikimo termino pabaigos. Perkančioji organizacija į gautą prašymą atsako ne vėliau kaip per </w:t>
      </w:r>
      <w:r w:rsidRPr="00250C9A">
        <w:rPr>
          <w:b/>
          <w:color w:val="000000"/>
        </w:rPr>
        <w:t>3 darbo dienas</w:t>
      </w:r>
      <w:r w:rsidRPr="00250C9A">
        <w:rPr>
          <w:color w:val="000000"/>
        </w:rPr>
        <w:t xml:space="preserve"> nuo jo gavimo dienos </w:t>
      </w:r>
      <w:r w:rsidRPr="00250C9A">
        <w:rPr>
          <w:iCs/>
          <w:color w:val="000000"/>
          <w:lang w:eastAsia="lt-LT"/>
        </w:rPr>
        <w:t>(jeigu pasiūlymų pateikimo terminas yra trumpesnis kaip 4 darbo dienos – ne vėliau kaip per 1 darbo dieną)</w:t>
      </w:r>
      <w:r w:rsidRPr="00250C9A">
        <w:rPr>
          <w:color w:val="00000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250C9A">
        <w:rPr>
          <w:b/>
          <w:color w:val="000000"/>
        </w:rPr>
        <w:t>1 darbo dienai</w:t>
      </w:r>
      <w:r w:rsidRPr="00250C9A">
        <w:rPr>
          <w:color w:val="000000"/>
        </w:rPr>
        <w:t xml:space="preserve"> iki pasiūlymų pateikimo termino pabaigos. Perkančioji organizacija tiek aiškindama, tikslindama konkurso sąlygas savo iniciatyva, tiek tiekėjų iniciatyva visus paaiškinimus ir patikslinimus skelbia CVP IS. </w:t>
      </w:r>
      <w:r w:rsidRPr="00250C9A">
        <w:rPr>
          <w:color w:val="000000"/>
          <w:lang w:eastAsia="lt-LT"/>
        </w:rPr>
        <w:t>Tiekėjai turėtų būti aktyvūs ir pateikti klausimus ar paprašyti paaiškinti konkurso sąlygas iš karto jas išanalizavę, atsižvelgdami į tai, kad, pasibaigus pasiūlymų pateikimo terminui, pasiūlymo turinio keisti nebus galima.</w:t>
      </w:r>
    </w:p>
    <w:p w:rsidR="00EC02C1" w:rsidRPr="00D2339A" w:rsidRDefault="00EC02C1" w:rsidP="00913560">
      <w:pPr>
        <w:numPr>
          <w:ilvl w:val="1"/>
          <w:numId w:val="25"/>
        </w:numPr>
        <w:ind w:left="0" w:firstLine="540"/>
        <w:jc w:val="both"/>
        <w:rPr>
          <w:i/>
          <w:color w:val="000000"/>
          <w:sz w:val="20"/>
          <w:szCs w:val="20"/>
        </w:rPr>
      </w:pPr>
      <w:r w:rsidRPr="00D2339A">
        <w:rPr>
          <w:color w:val="000000"/>
          <w:sz w:val="20"/>
          <w:szCs w:val="20"/>
        </w:rPr>
        <w:t>Nesibaigus pasiūlymų pateikimo terminui, perkančioji organizacija turi teisę savo iniciatyva paaiškinti, patikslinti pirkimo sąlygas.</w:t>
      </w:r>
    </w:p>
    <w:p w:rsidR="00EC02C1" w:rsidRPr="00D2339A" w:rsidRDefault="00EC02C1" w:rsidP="00913560">
      <w:pPr>
        <w:numPr>
          <w:ilvl w:val="1"/>
          <w:numId w:val="25"/>
        </w:numPr>
        <w:ind w:left="0" w:firstLine="540"/>
        <w:jc w:val="both"/>
        <w:rPr>
          <w:b/>
          <w:color w:val="000000"/>
          <w:sz w:val="20"/>
          <w:szCs w:val="20"/>
        </w:rPr>
      </w:pPr>
      <w:r w:rsidRPr="00D2339A">
        <w:rPr>
          <w:color w:val="000000"/>
          <w:sz w:val="20"/>
          <w:szCs w:val="20"/>
        </w:rPr>
        <w:t>Perkančioji organizacija nerengs susitikimų su tiekėjais dėl pirkimo dokumentų paaiškinimų.</w:t>
      </w:r>
    </w:p>
    <w:p w:rsidR="00EC02C1" w:rsidRPr="00D2339A" w:rsidRDefault="00EC02C1" w:rsidP="00913560">
      <w:pPr>
        <w:numPr>
          <w:ilvl w:val="1"/>
          <w:numId w:val="25"/>
        </w:numPr>
        <w:ind w:left="0" w:firstLine="540"/>
        <w:jc w:val="both"/>
        <w:rPr>
          <w:i/>
          <w:color w:val="000000"/>
          <w:sz w:val="20"/>
          <w:szCs w:val="20"/>
        </w:rPr>
      </w:pPr>
      <w:r w:rsidRPr="00D2339A">
        <w:rPr>
          <w:color w:val="000000"/>
          <w:sz w:val="20"/>
          <w:szCs w:val="20"/>
          <w:lang w:eastAsia="lt-LT"/>
        </w:rPr>
        <w:t xml:space="preserve">Bet kokia informacija, pirkimo sąlygų </w:t>
      </w:r>
      <w:r w:rsidRPr="00D2339A">
        <w:rPr>
          <w:color w:val="000000"/>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Raimondas Vincevičius</w:t>
      </w:r>
      <w:r w:rsidRPr="00D2339A">
        <w:rPr>
          <w:bCs/>
          <w:color w:val="000000"/>
          <w:sz w:val="20"/>
          <w:szCs w:val="20"/>
        </w:rPr>
        <w:t xml:space="preserve">, </w:t>
      </w:r>
      <w:r w:rsidRPr="00D2339A">
        <w:rPr>
          <w:color w:val="000000"/>
          <w:sz w:val="20"/>
          <w:szCs w:val="20"/>
        </w:rPr>
        <w:t>faks.: 8 349 51291, 8 655 54416; e</w:t>
      </w:r>
      <w:r w:rsidRPr="00D2339A">
        <w:rPr>
          <w:bCs/>
          <w:color w:val="000000"/>
          <w:sz w:val="20"/>
          <w:szCs w:val="20"/>
        </w:rPr>
        <w:t xml:space="preserve">l. paštas: </w:t>
      </w:r>
      <w:hyperlink r:id="rId12" w:history="1">
        <w:r w:rsidR="00536162" w:rsidRPr="00D2339A">
          <w:rPr>
            <w:rStyle w:val="Hipersaitas"/>
            <w:sz w:val="20"/>
            <w:szCs w:val="20"/>
          </w:rPr>
          <w:t>raimondas.vincevicius@jmu.lt</w:t>
        </w:r>
      </w:hyperlink>
      <w:r w:rsidRPr="00D2339A">
        <w:rPr>
          <w:color w:val="000000"/>
          <w:sz w:val="20"/>
          <w:szCs w:val="20"/>
        </w:rPr>
        <w:t xml:space="preserve">, </w:t>
      </w:r>
      <w:r w:rsidRPr="00D2339A">
        <w:rPr>
          <w:color w:val="0000FF"/>
          <w:sz w:val="20"/>
          <w:szCs w:val="20"/>
          <w:u w:val="single"/>
        </w:rPr>
        <w:t>pirkimai@jmu.lt</w:t>
      </w:r>
      <w:r w:rsidRPr="00D2339A">
        <w:rPr>
          <w:color w:val="000000"/>
          <w:sz w:val="20"/>
          <w:szCs w:val="20"/>
        </w:rPr>
        <w:t>.</w:t>
      </w:r>
    </w:p>
    <w:p w:rsidR="00EC02C1" w:rsidRPr="00D2339A" w:rsidRDefault="00EC02C1" w:rsidP="00913560">
      <w:pPr>
        <w:numPr>
          <w:ilvl w:val="1"/>
          <w:numId w:val="25"/>
        </w:numPr>
        <w:ind w:left="0" w:firstLine="540"/>
        <w:jc w:val="both"/>
        <w:rPr>
          <w:i/>
          <w:color w:val="000000"/>
          <w:sz w:val="20"/>
          <w:szCs w:val="20"/>
        </w:rPr>
      </w:pPr>
      <w:r w:rsidRPr="00D2339A">
        <w:rPr>
          <w:color w:val="000000"/>
          <w:sz w:val="20"/>
          <w:szCs w:val="20"/>
        </w:rP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EC02C1" w:rsidRPr="00D2339A" w:rsidRDefault="00EC02C1" w:rsidP="00913560">
      <w:pPr>
        <w:numPr>
          <w:ilvl w:val="0"/>
          <w:numId w:val="25"/>
        </w:numPr>
        <w:ind w:left="0" w:firstLine="540"/>
        <w:jc w:val="both"/>
        <w:rPr>
          <w:b/>
          <w:color w:val="000000"/>
          <w:sz w:val="20"/>
          <w:szCs w:val="20"/>
        </w:rPr>
      </w:pPr>
      <w:r w:rsidRPr="00D2339A">
        <w:rPr>
          <w:b/>
          <w:color w:val="000000"/>
          <w:sz w:val="20"/>
          <w:szCs w:val="20"/>
        </w:rPr>
        <w:t xml:space="preserve">VOKŲ </w:t>
      </w:r>
      <w:smartTag w:uri="urn:schemas-tilde-lv/tildestengine" w:element="firmas">
        <w:r w:rsidRPr="00D2339A">
          <w:rPr>
            <w:b/>
            <w:color w:val="000000"/>
            <w:sz w:val="20"/>
            <w:szCs w:val="20"/>
          </w:rPr>
          <w:t>SU</w:t>
        </w:r>
      </w:smartTag>
      <w:r w:rsidRPr="00D2339A">
        <w:rPr>
          <w:b/>
          <w:color w:val="000000"/>
          <w:sz w:val="20"/>
          <w:szCs w:val="20"/>
        </w:rPr>
        <w:t xml:space="preserve"> PASIŪLYMAIS ATPLĖŠIMO PROCEDŪROS:</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Vokai su pasiūlymais (pradinis susipažinimas su tiekėjų pasiūlymais, gautais CVP IS priemonėmis - prilyginamas vokų atplėšimui) bus atplėšiami </w:t>
      </w:r>
      <w:r w:rsidRPr="00D2339A">
        <w:rPr>
          <w:bCs/>
          <w:color w:val="000000"/>
          <w:sz w:val="20"/>
          <w:szCs w:val="20"/>
        </w:rPr>
        <w:t>VĮ Jonavos miškų urėdija</w:t>
      </w:r>
      <w:r w:rsidRPr="00D2339A">
        <w:rPr>
          <w:color w:val="000000"/>
          <w:sz w:val="20"/>
          <w:szCs w:val="20"/>
        </w:rPr>
        <w:t>, Miško g. 1, LT-55110 J</w:t>
      </w:r>
      <w:r w:rsidRPr="00D2339A">
        <w:rPr>
          <w:bCs/>
          <w:color w:val="000000"/>
          <w:sz w:val="20"/>
          <w:szCs w:val="20"/>
        </w:rPr>
        <w:t>onava, kabinetas Nr. 14</w:t>
      </w:r>
      <w:r w:rsidRPr="00D2339A">
        <w:rPr>
          <w:i/>
          <w:color w:val="000000"/>
          <w:sz w:val="20"/>
          <w:szCs w:val="20"/>
        </w:rPr>
        <w:t>.</w:t>
      </w:r>
      <w:r w:rsidRPr="00D2339A">
        <w:rPr>
          <w:color w:val="000000"/>
          <w:sz w:val="20"/>
          <w:szCs w:val="20"/>
        </w:rPr>
        <w:t xml:space="preserve"> Vokai su pasiūlymais bus atplėšiami posėdyje – </w:t>
      </w:r>
      <w:r w:rsidR="0002693B" w:rsidRPr="00D2339A">
        <w:rPr>
          <w:b/>
          <w:bCs/>
          <w:color w:val="000000"/>
          <w:sz w:val="20"/>
          <w:szCs w:val="20"/>
        </w:rPr>
        <w:t xml:space="preserve">2016 m. </w:t>
      </w:r>
      <w:r w:rsidR="009627D1" w:rsidRPr="00D2339A">
        <w:rPr>
          <w:b/>
          <w:bCs/>
          <w:color w:val="000000"/>
          <w:sz w:val="20"/>
          <w:szCs w:val="20"/>
        </w:rPr>
        <w:t xml:space="preserve">vasario </w:t>
      </w:r>
      <w:r w:rsidR="0017704C">
        <w:rPr>
          <w:b/>
          <w:bCs/>
          <w:color w:val="000000"/>
          <w:sz w:val="20"/>
          <w:szCs w:val="20"/>
        </w:rPr>
        <w:t>24</w:t>
      </w:r>
      <w:r w:rsidR="009627D1" w:rsidRPr="00D2339A">
        <w:rPr>
          <w:b/>
          <w:bCs/>
          <w:color w:val="000000"/>
          <w:sz w:val="20"/>
          <w:szCs w:val="20"/>
        </w:rPr>
        <w:t xml:space="preserve"> </w:t>
      </w:r>
      <w:r w:rsidR="0002693B" w:rsidRPr="00D2339A">
        <w:rPr>
          <w:b/>
          <w:bCs/>
          <w:color w:val="000000"/>
          <w:sz w:val="20"/>
          <w:szCs w:val="20"/>
        </w:rPr>
        <w:t xml:space="preserve">d. 10,00 </w:t>
      </w:r>
      <w:r w:rsidRPr="00D2339A">
        <w:rPr>
          <w:b/>
          <w:bCs/>
          <w:color w:val="000000"/>
          <w:sz w:val="20"/>
          <w:szCs w:val="20"/>
        </w:rPr>
        <w:t xml:space="preserve">val. </w:t>
      </w:r>
      <w:r w:rsidRPr="00D2339A">
        <w:rPr>
          <w:color w:val="000000"/>
          <w:sz w:val="20"/>
          <w:szCs w:val="20"/>
        </w:rPr>
        <w:t xml:space="preserve"> </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EC02C1" w:rsidRPr="00D2339A" w:rsidRDefault="00EC02C1" w:rsidP="00250C9A">
      <w:pPr>
        <w:numPr>
          <w:ilvl w:val="0"/>
          <w:numId w:val="25"/>
        </w:numPr>
        <w:ind w:left="0" w:firstLine="540"/>
        <w:jc w:val="both"/>
        <w:rPr>
          <w:b/>
          <w:color w:val="000000"/>
          <w:sz w:val="20"/>
          <w:szCs w:val="20"/>
        </w:rPr>
      </w:pPr>
      <w:r w:rsidRPr="00D2339A">
        <w:rPr>
          <w:b/>
          <w:color w:val="000000"/>
          <w:spacing w:val="-8"/>
          <w:sz w:val="20"/>
          <w:szCs w:val="20"/>
        </w:rPr>
        <w:t xml:space="preserve">PASIŪLYMŲ </w:t>
      </w:r>
      <w:r w:rsidRPr="00D2339A">
        <w:rPr>
          <w:b/>
          <w:color w:val="000000"/>
          <w:sz w:val="20"/>
          <w:szCs w:val="20"/>
        </w:rPr>
        <w:t>NAGRINĖJIMAS IR PASIŪLYMŲ ATMETIMO PRIEŽASTYS:</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lastRenderedPageBreak/>
        <w:t xml:space="preserve">Iškilus klausimams dėl pasiūlymų turinio ir Pirkimo organizatoriui </w:t>
      </w:r>
      <w:r w:rsidRPr="00D2339A">
        <w:rPr>
          <w:color w:val="000000"/>
          <w:sz w:val="20"/>
          <w:szCs w:val="20"/>
          <w:lang w:eastAsia="lt-LT"/>
        </w:rPr>
        <w:t xml:space="preserve">CVP IS susirašinėjimo priemonėmis </w:t>
      </w:r>
      <w:r w:rsidRPr="00D2339A">
        <w:rPr>
          <w:color w:val="000000"/>
          <w:sz w:val="20"/>
          <w:szCs w:val="20"/>
        </w:rPr>
        <w:t xml:space="preserve">paprašius, tiekėjai privalo per Pirkimo organizatoriaus nurodytą terminą pateikti </w:t>
      </w:r>
      <w:r w:rsidRPr="00D2339A">
        <w:rPr>
          <w:color w:val="000000"/>
          <w:sz w:val="20"/>
          <w:szCs w:val="20"/>
          <w:lang w:eastAsia="lt-LT"/>
        </w:rPr>
        <w:t xml:space="preserve">CVP IS susirašinėjimo priemonėmis </w:t>
      </w:r>
      <w:r w:rsidRPr="00D2339A">
        <w:rPr>
          <w:color w:val="000000"/>
          <w:sz w:val="20"/>
          <w:szCs w:val="20"/>
        </w:rPr>
        <w:t>papildomus paaiškinimus nekeisdami pasiūlymo esmės.</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Jeigu pateiktame pasiūlyme Pirkimo organizatorius randa pasiūlyme nurodytos kainos apskaičiavimo klaidų, ji privalo </w:t>
      </w:r>
      <w:r w:rsidRPr="00D2339A">
        <w:rPr>
          <w:color w:val="000000"/>
          <w:sz w:val="20"/>
          <w:szCs w:val="20"/>
          <w:lang w:eastAsia="lt-LT"/>
        </w:rPr>
        <w:t xml:space="preserve">CVP IS susirašinėjimo priemonėmis </w:t>
      </w:r>
      <w:r w:rsidRPr="00D2339A">
        <w:rPr>
          <w:color w:val="000000"/>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EC02C1" w:rsidRPr="00D2339A" w:rsidRDefault="00EC02C1" w:rsidP="00250C9A">
      <w:pPr>
        <w:numPr>
          <w:ilvl w:val="1"/>
          <w:numId w:val="25"/>
        </w:numPr>
        <w:ind w:left="0" w:firstLine="540"/>
        <w:jc w:val="both"/>
        <w:rPr>
          <w:color w:val="000000"/>
          <w:sz w:val="20"/>
          <w:szCs w:val="20"/>
        </w:rPr>
      </w:pPr>
      <w:r w:rsidRPr="00D2339A">
        <w:rPr>
          <w:color w:val="000000"/>
          <w:sz w:val="20"/>
          <w:szCs w:val="20"/>
        </w:rPr>
        <w:t xml:space="preserve">Kai pateiktame pasiūlyme nurodoma neįprastai maža kaina, Pirkimo organizatorius turi teisę, o ketindama atmesti pasiūlymą – privalo tiekėjo </w:t>
      </w:r>
      <w:r w:rsidRPr="00D2339A">
        <w:rPr>
          <w:color w:val="000000"/>
          <w:sz w:val="20"/>
          <w:szCs w:val="20"/>
          <w:lang w:eastAsia="lt-LT"/>
        </w:rPr>
        <w:t xml:space="preserve">CVP IS susirašinėjimo priemonėmis </w:t>
      </w:r>
      <w:r w:rsidRPr="00D2339A">
        <w:rPr>
          <w:color w:val="000000"/>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EC02C1" w:rsidRPr="00D2339A" w:rsidRDefault="00EC02C1" w:rsidP="00250C9A">
      <w:pPr>
        <w:numPr>
          <w:ilvl w:val="1"/>
          <w:numId w:val="25"/>
        </w:numPr>
        <w:ind w:left="0" w:firstLine="540"/>
        <w:jc w:val="both"/>
        <w:rPr>
          <w:color w:val="000000"/>
          <w:sz w:val="20"/>
          <w:szCs w:val="20"/>
        </w:rPr>
      </w:pPr>
      <w:r w:rsidRPr="00D2339A">
        <w:rPr>
          <w:i/>
          <w:color w:val="000000"/>
          <w:sz w:val="20"/>
          <w:szCs w:val="20"/>
        </w:rPr>
        <w:t xml:space="preserve"> </w:t>
      </w:r>
      <w:r w:rsidRPr="00D2339A">
        <w:rPr>
          <w:color w:val="000000"/>
          <w:sz w:val="20"/>
          <w:szCs w:val="20"/>
        </w:rPr>
        <w:t>Tiekėjo pateikto pasiūlymo turinio paaiškinimai, pasiūlyme nurodytų aritmetinių klaidų pataisymai, neįprastai mažos kainos pagrindimo dokumentai yra pateikiami tik CVP IS susirašinėjimo priemonėmis.</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Pirkimo organizatorius atmeta pasiūlymą, jeigu:</w:t>
      </w:r>
    </w:p>
    <w:p w:rsidR="00EC02C1" w:rsidRPr="00D2339A" w:rsidRDefault="00EC02C1" w:rsidP="00250C9A">
      <w:pPr>
        <w:numPr>
          <w:ilvl w:val="2"/>
          <w:numId w:val="25"/>
        </w:numPr>
        <w:ind w:left="0" w:firstLine="540"/>
        <w:jc w:val="both"/>
        <w:rPr>
          <w:color w:val="000000"/>
          <w:sz w:val="20"/>
          <w:szCs w:val="20"/>
        </w:rPr>
      </w:pPr>
      <w:r w:rsidRPr="00D2339A">
        <w:rPr>
          <w:color w:val="000000"/>
          <w:sz w:val="20"/>
          <w:szCs w:val="20"/>
        </w:rPr>
        <w:t>Tiekėjas neatitiko kvalifikacijos reikalavimų (jeigu tiekėjų kvalifikacija tikrinama).</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Tiekėjas pasiūlyme pateikė netikslius ar neišsamius duomenis apie savo kvalifikaciją ir, perkančiajai organizacijai prašant, nepatikslino jų (jeigu tiekėjų kvalifikacija tikrinama).</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r w:rsidR="00DA7418" w:rsidRPr="00D2339A">
        <w:rPr>
          <w:color w:val="000000"/>
          <w:sz w:val="20"/>
          <w:szCs w:val="20"/>
        </w:rPr>
        <w:t>, nepateiktas pasiūlymo garantas</w:t>
      </w:r>
      <w:r w:rsidRPr="00D2339A">
        <w:rPr>
          <w:color w:val="000000"/>
          <w:sz w:val="20"/>
          <w:szCs w:val="20"/>
        </w:rPr>
        <w:t>).</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Tiekėjas per perkančiosios organizacijos nurodytą terminą neištaisė aritmetinių klaidų ir (ar) nepaaiškino pasiūlymo.</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Visų tiekėjų, kurių pasiūlymai neatmesti dėl kitų priežasčių, buvo pasiūlytos per didelės, perkančiajai organizacijai nepriimtinos kainos.</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Buvo pasiūlyta neįprastai maža kaina ir tiekėjas Pirkimo organizatoriaus prašymu nepateikė raštiško kainos sudėtinių dalių pagrindimo arba kitaip nepagrindė neįprastai mažos kainos.</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Pasiūlymas buvo pateiktas ne perkančiosios organizacijos nurodytomis elektroninėmis CVP IS priemonėmis.</w:t>
      </w:r>
      <w:r w:rsidRPr="00D2339A">
        <w:rPr>
          <w:i/>
          <w:color w:val="000000"/>
          <w:sz w:val="20"/>
          <w:szCs w:val="20"/>
        </w:rPr>
        <w:t xml:space="preserve"> </w:t>
      </w:r>
    </w:p>
    <w:p w:rsidR="00EC02C1" w:rsidRPr="00D2339A" w:rsidRDefault="00EC02C1" w:rsidP="00250C9A">
      <w:pPr>
        <w:numPr>
          <w:ilvl w:val="2"/>
          <w:numId w:val="25"/>
        </w:numPr>
        <w:ind w:left="0" w:firstLine="540"/>
        <w:jc w:val="both"/>
        <w:rPr>
          <w:b/>
          <w:color w:val="000000"/>
          <w:sz w:val="20"/>
          <w:szCs w:val="20"/>
        </w:rPr>
      </w:pPr>
      <w:r w:rsidRPr="00D2339A">
        <w:rPr>
          <w:color w:val="000000"/>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EC02C1" w:rsidRPr="00D2339A" w:rsidRDefault="00EC02C1" w:rsidP="00250C9A">
      <w:pPr>
        <w:numPr>
          <w:ilvl w:val="0"/>
          <w:numId w:val="25"/>
        </w:numPr>
        <w:ind w:left="0" w:firstLine="540"/>
        <w:jc w:val="both"/>
        <w:rPr>
          <w:b/>
          <w:color w:val="000000"/>
          <w:sz w:val="20"/>
          <w:szCs w:val="20"/>
        </w:rPr>
      </w:pPr>
      <w:r w:rsidRPr="00D2339A">
        <w:rPr>
          <w:b/>
          <w:color w:val="000000"/>
          <w:sz w:val="20"/>
          <w:szCs w:val="20"/>
        </w:rPr>
        <w:t>PASIŪLYMŲ VERTINIMAS:</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Pasiūlymuose nurodytos kainos bus vertinamos </w:t>
      </w:r>
      <w:r w:rsidR="0002693B" w:rsidRPr="00D2339A">
        <w:rPr>
          <w:color w:val="000000"/>
          <w:sz w:val="20"/>
          <w:szCs w:val="20"/>
        </w:rPr>
        <w:t>eurais</w:t>
      </w:r>
      <w:r w:rsidRPr="00D2339A">
        <w:rPr>
          <w:color w:val="000000"/>
          <w:sz w:val="20"/>
          <w:szCs w:val="20"/>
        </w:rPr>
        <w:t>.</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Perkančiosios organizacijos neatmesti pasiūlymai </w:t>
      </w:r>
      <w:r w:rsidRPr="00D2339A">
        <w:rPr>
          <w:b/>
          <w:color w:val="000000"/>
          <w:sz w:val="20"/>
          <w:szCs w:val="20"/>
        </w:rPr>
        <w:t>vertinami pagal mažiausios kainos kriterijų.</w:t>
      </w:r>
    </w:p>
    <w:p w:rsidR="00EC02C1" w:rsidRPr="00D2339A" w:rsidRDefault="00EC02C1" w:rsidP="00250C9A">
      <w:pPr>
        <w:numPr>
          <w:ilvl w:val="0"/>
          <w:numId w:val="25"/>
        </w:numPr>
        <w:ind w:left="0" w:firstLine="540"/>
        <w:jc w:val="both"/>
        <w:rPr>
          <w:b/>
          <w:color w:val="000000"/>
          <w:sz w:val="20"/>
          <w:szCs w:val="20"/>
        </w:rPr>
      </w:pPr>
      <w:r w:rsidRPr="00D2339A">
        <w:rPr>
          <w:b/>
          <w:color w:val="000000"/>
          <w:sz w:val="20"/>
          <w:szCs w:val="20"/>
        </w:rPr>
        <w:t>PASIŪLYMŲ EILĖ IR SPRENDIMAS DĖL PIRKIMO SUTARTIES SUDARYMO:</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Pirkimą laimėjęs tiekėjas privalo pasirašyti pirkimo sutartį per perkančiosios organizacijos nurodytą terminą. Pirkimo sutarčiai pasirašyti laikas gali būti nustatomas atskiru pranešimu </w:t>
      </w:r>
      <w:r w:rsidRPr="00D2339A">
        <w:rPr>
          <w:color w:val="000000"/>
          <w:sz w:val="20"/>
          <w:szCs w:val="20"/>
          <w:lang w:eastAsia="lt-LT"/>
        </w:rPr>
        <w:t xml:space="preserve">CVP IS susirašinėjimo priemonėmis </w:t>
      </w:r>
      <w:r w:rsidRPr="00D2339A">
        <w:rPr>
          <w:color w:val="000000"/>
          <w:sz w:val="20"/>
          <w:szCs w:val="20"/>
        </w:rPr>
        <w:t>arba nurodomas pranešime apie laimėjusį pasiūlymą.</w:t>
      </w:r>
    </w:p>
    <w:p w:rsidR="00EC02C1" w:rsidRPr="00D2339A" w:rsidRDefault="00EC02C1" w:rsidP="00250C9A">
      <w:pPr>
        <w:numPr>
          <w:ilvl w:val="1"/>
          <w:numId w:val="25"/>
        </w:numPr>
        <w:ind w:left="0" w:firstLine="540"/>
        <w:jc w:val="both"/>
        <w:rPr>
          <w:b/>
          <w:color w:val="000000"/>
          <w:sz w:val="20"/>
          <w:szCs w:val="20"/>
        </w:rPr>
      </w:pPr>
      <w:r w:rsidRPr="00D2339A">
        <w:rPr>
          <w:color w:val="000000"/>
          <w:sz w:val="20"/>
          <w:szCs w:val="20"/>
        </w:rPr>
        <w:t xml:space="preserve">Jeigu tiekėjas, kurio pasiūlymas pripažintas laimėjusiu, pranešimu </w:t>
      </w:r>
      <w:r w:rsidRPr="00D2339A">
        <w:rPr>
          <w:color w:val="000000"/>
          <w:sz w:val="20"/>
          <w:szCs w:val="20"/>
          <w:lang w:eastAsia="lt-LT"/>
        </w:rPr>
        <w:t xml:space="preserve">CVP IS susirašinėjimo priemonėmis </w:t>
      </w:r>
      <w:r w:rsidRPr="00D2339A">
        <w:rPr>
          <w:color w:val="000000"/>
          <w:sz w:val="20"/>
          <w:szCs w:val="20"/>
        </w:rPr>
        <w:t xml:space="preserve">atsisako sudaryti pirkimo sutartį, </w:t>
      </w:r>
      <w:r w:rsidRPr="00D2339A">
        <w:rPr>
          <w:color w:val="000000"/>
          <w:spacing w:val="-4"/>
          <w:sz w:val="20"/>
          <w:szCs w:val="20"/>
        </w:rPr>
        <w:t>iki nurodyto laiko neatvyksta sudaryti pirkimo sutarties, nepateikia pirkimo sąlygose nustatyto pirkimo sutarties įvykdymo užtikrinimo (</w:t>
      </w:r>
      <w:r w:rsidRPr="00D2339A">
        <w:rPr>
          <w:color w:val="000000"/>
          <w:sz w:val="20"/>
          <w:szCs w:val="20"/>
        </w:rPr>
        <w:t>kai jo reikalaujama)</w:t>
      </w:r>
      <w:r w:rsidRPr="00D2339A">
        <w:rPr>
          <w:color w:val="000000"/>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EC02C1" w:rsidRPr="00D2339A" w:rsidRDefault="00EC02C1" w:rsidP="00250C9A">
      <w:pPr>
        <w:numPr>
          <w:ilvl w:val="0"/>
          <w:numId w:val="25"/>
        </w:numPr>
        <w:ind w:left="0" w:firstLine="540"/>
        <w:jc w:val="both"/>
        <w:rPr>
          <w:b/>
          <w:color w:val="000000"/>
          <w:sz w:val="20"/>
          <w:szCs w:val="20"/>
        </w:rPr>
      </w:pPr>
      <w:r w:rsidRPr="00D2339A">
        <w:rPr>
          <w:b/>
          <w:color w:val="000000"/>
          <w:sz w:val="20"/>
          <w:szCs w:val="20"/>
        </w:rPr>
        <w:t>PRETENZIJŲ IR SKUNDŲ NAGRINĖJIMO TVARKA:</w:t>
      </w:r>
    </w:p>
    <w:p w:rsidR="00EC02C1" w:rsidRPr="00D2339A" w:rsidRDefault="00EC02C1" w:rsidP="00EC02C1">
      <w:pPr>
        <w:ind w:firstLine="540"/>
        <w:jc w:val="both"/>
        <w:rPr>
          <w:color w:val="000000"/>
          <w:sz w:val="20"/>
          <w:szCs w:val="20"/>
        </w:rPr>
      </w:pPr>
      <w:r w:rsidRPr="00D2339A">
        <w:rPr>
          <w:color w:val="000000"/>
          <w:sz w:val="20"/>
          <w:szCs w:val="20"/>
        </w:rPr>
        <w:t>10.1.</w:t>
      </w:r>
      <w:r w:rsidRPr="00D2339A">
        <w:rPr>
          <w:color w:val="000000"/>
          <w:sz w:val="20"/>
          <w:szCs w:val="20"/>
        </w:rPr>
        <w:tab/>
        <w:t xml:space="preserve">Tiekėjas, norėdamas iki pirkimo sutarties sudarymo ginčyti perkančiosios organizacijos sprendimus ar veiksmus, turi pateikti pretenziją perkančiajai organizacijai Viešųjų pirkimų įstatymo V skyriuje nustatyta tvarka. </w:t>
      </w:r>
      <w:r w:rsidRPr="00D2339A">
        <w:rPr>
          <w:color w:val="000000"/>
          <w:sz w:val="20"/>
          <w:szCs w:val="20"/>
        </w:rPr>
        <w:lastRenderedPageBreak/>
        <w:t xml:space="preserve">Pretenzija turi būti pateikta CVP IS priemonėmis. Perkančiosios organizacijos priimtas sprendimas gali būti skundžiamas teismui Viešųjų pirkimų įstatymo V skyriuje nustatyta tvarka. </w:t>
      </w:r>
    </w:p>
    <w:p w:rsidR="00EC02C1" w:rsidRPr="00D2339A" w:rsidRDefault="00EC02C1" w:rsidP="00EC02C1">
      <w:pPr>
        <w:ind w:firstLine="540"/>
        <w:jc w:val="both"/>
        <w:rPr>
          <w:color w:val="000000"/>
          <w:sz w:val="20"/>
          <w:szCs w:val="20"/>
        </w:rPr>
      </w:pPr>
      <w:r w:rsidRPr="00D2339A">
        <w:rPr>
          <w:color w:val="000000"/>
          <w:sz w:val="20"/>
          <w:szCs w:val="20"/>
        </w:rPr>
        <w:t>10.2.</w:t>
      </w:r>
      <w:r w:rsidRPr="00D2339A">
        <w:rPr>
          <w:color w:val="000000"/>
          <w:sz w:val="20"/>
          <w:szCs w:val="20"/>
        </w:rPr>
        <w:tab/>
        <w:t>Perkančioji organizacija nagrinėja tik tas tiekėjų pretenzijas, kurios gautos iki pirkimo sutarties sudarymo dienos.</w:t>
      </w:r>
    </w:p>
    <w:p w:rsidR="00EC02C1" w:rsidRPr="00D2339A" w:rsidRDefault="00EC02C1" w:rsidP="00EC02C1">
      <w:pPr>
        <w:ind w:firstLine="540"/>
        <w:jc w:val="both"/>
        <w:rPr>
          <w:color w:val="000000"/>
          <w:sz w:val="20"/>
          <w:szCs w:val="20"/>
        </w:rPr>
      </w:pPr>
      <w:r w:rsidRPr="00D2339A">
        <w:rPr>
          <w:color w:val="000000"/>
          <w:sz w:val="20"/>
          <w:szCs w:val="20"/>
        </w:rPr>
        <w:t>10.3.</w:t>
      </w:r>
      <w:r w:rsidRPr="00D2339A">
        <w:rPr>
          <w:color w:val="000000"/>
          <w:sz w:val="20"/>
          <w:szCs w:val="20"/>
        </w:rPr>
        <w:tab/>
        <w:t xml:space="preserve">Perkančioji organizacija, gavusi pretenziją, nedelsdama sustabdo pirkimo procedūrą, kol bus išnagrinėta ši pretenzija ir priimtas sprendimas. </w:t>
      </w:r>
    </w:p>
    <w:p w:rsidR="00EC02C1" w:rsidRPr="00D2339A" w:rsidRDefault="00EC02C1" w:rsidP="00250C9A">
      <w:pPr>
        <w:numPr>
          <w:ilvl w:val="0"/>
          <w:numId w:val="25"/>
        </w:numPr>
        <w:ind w:left="0" w:firstLine="540"/>
        <w:jc w:val="both"/>
        <w:rPr>
          <w:b/>
          <w:color w:val="000000"/>
          <w:sz w:val="20"/>
          <w:szCs w:val="20"/>
        </w:rPr>
      </w:pPr>
      <w:r w:rsidRPr="00D2339A">
        <w:rPr>
          <w:b/>
          <w:color w:val="000000"/>
          <w:sz w:val="20"/>
          <w:szCs w:val="20"/>
        </w:rPr>
        <w:t>PIRKIMO SUTARTIES SĄLYGOS:</w:t>
      </w:r>
    </w:p>
    <w:p w:rsidR="00EC02C1" w:rsidRPr="00D2339A" w:rsidRDefault="00EC02C1" w:rsidP="00EC02C1">
      <w:pPr>
        <w:widowControl w:val="0"/>
        <w:ind w:firstLine="540"/>
        <w:jc w:val="both"/>
        <w:rPr>
          <w:color w:val="000000"/>
          <w:sz w:val="20"/>
          <w:szCs w:val="20"/>
        </w:rPr>
      </w:pPr>
      <w:r w:rsidRPr="00D2339A">
        <w:rPr>
          <w:color w:val="000000"/>
          <w:sz w:val="20"/>
          <w:szCs w:val="20"/>
        </w:rPr>
        <w:t>11.1.</w:t>
      </w:r>
      <w:r w:rsidRPr="00D2339A">
        <w:rPr>
          <w:color w:val="000000"/>
          <w:sz w:val="20"/>
          <w:szCs w:val="20"/>
        </w:rPr>
        <w:tab/>
        <w:t xml:space="preserve">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 </w:t>
      </w:r>
    </w:p>
    <w:p w:rsidR="00EC02C1" w:rsidRPr="00D2339A" w:rsidRDefault="00EC02C1" w:rsidP="00EC02C1">
      <w:pPr>
        <w:ind w:firstLine="540"/>
        <w:jc w:val="both"/>
        <w:rPr>
          <w:color w:val="000000"/>
          <w:sz w:val="20"/>
          <w:szCs w:val="20"/>
        </w:rPr>
      </w:pPr>
      <w:r w:rsidRPr="00D2339A">
        <w:rPr>
          <w:color w:val="000000"/>
          <w:sz w:val="20"/>
          <w:szCs w:val="20"/>
        </w:rPr>
        <w:t>11.2.</w:t>
      </w:r>
      <w:r w:rsidRPr="00D2339A">
        <w:rPr>
          <w:color w:val="000000"/>
          <w:sz w:val="20"/>
          <w:szCs w:val="20"/>
        </w:rPr>
        <w:tab/>
        <w:t xml:space="preserve">Pirkimo sutartis turi būti sudaroma nedelsiant, bet ne anksčiau negu pasibaigė atidėjimo terminas. Atidėjimo terminas gali būti netaikomas, kai: </w:t>
      </w:r>
    </w:p>
    <w:p w:rsidR="00EC02C1" w:rsidRPr="00D2339A" w:rsidRDefault="00EC02C1" w:rsidP="00EC02C1">
      <w:pPr>
        <w:pStyle w:val="msolistparagraph0"/>
        <w:ind w:left="0" w:firstLine="540"/>
        <w:jc w:val="both"/>
        <w:rPr>
          <w:rFonts w:ascii="Times New Roman" w:hAnsi="Times New Roman"/>
          <w:color w:val="000000"/>
          <w:sz w:val="20"/>
          <w:szCs w:val="20"/>
          <w:lang w:val="lt-LT"/>
        </w:rPr>
      </w:pPr>
      <w:r w:rsidRPr="00D2339A">
        <w:rPr>
          <w:rFonts w:ascii="Times New Roman" w:hAnsi="Times New Roman"/>
          <w:color w:val="000000"/>
          <w:sz w:val="20"/>
          <w:szCs w:val="20"/>
          <w:lang w:val="lt-LT"/>
        </w:rPr>
        <w:t>11.2.1.</w:t>
      </w:r>
      <w:r w:rsidRPr="00D2339A">
        <w:rPr>
          <w:rFonts w:ascii="Times New Roman" w:hAnsi="Times New Roman"/>
          <w:color w:val="000000"/>
          <w:sz w:val="20"/>
          <w:szCs w:val="20"/>
          <w:lang w:val="lt-LT"/>
        </w:rPr>
        <w:tab/>
        <w:t xml:space="preserve">vienintelis suinteresuotas dalyvis yra tas, su kuriuo sudaroma pirkimo sutartis, ir nėra suinteresuotų kandidatų (Viešųjų pirkimų įstatymo 18 str. 9 d. 1 p.); </w:t>
      </w:r>
    </w:p>
    <w:p w:rsidR="00EC02C1" w:rsidRPr="00D2339A" w:rsidRDefault="00EC02C1" w:rsidP="00EC02C1">
      <w:pPr>
        <w:pStyle w:val="msolistparagraph0"/>
        <w:ind w:left="0" w:firstLine="540"/>
        <w:jc w:val="both"/>
        <w:rPr>
          <w:rFonts w:ascii="Times New Roman" w:hAnsi="Times New Roman"/>
          <w:color w:val="000000"/>
          <w:sz w:val="20"/>
          <w:szCs w:val="20"/>
          <w:lang w:val="lt-LT"/>
        </w:rPr>
      </w:pPr>
      <w:r w:rsidRPr="00D2339A">
        <w:rPr>
          <w:rFonts w:ascii="Times New Roman" w:hAnsi="Times New Roman"/>
          <w:color w:val="000000"/>
          <w:sz w:val="20"/>
          <w:szCs w:val="20"/>
          <w:lang w:val="lt-LT"/>
        </w:rPr>
        <w:t>11.2.2.</w:t>
      </w:r>
      <w:r w:rsidRPr="00D2339A">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EC02C1" w:rsidRPr="00D2339A" w:rsidRDefault="00EC02C1" w:rsidP="00EC02C1">
      <w:pPr>
        <w:ind w:firstLine="540"/>
        <w:jc w:val="both"/>
        <w:rPr>
          <w:color w:val="000000"/>
          <w:sz w:val="20"/>
          <w:szCs w:val="20"/>
        </w:rPr>
      </w:pPr>
      <w:r w:rsidRPr="00D2339A">
        <w:rPr>
          <w:color w:val="000000"/>
          <w:sz w:val="20"/>
          <w:szCs w:val="20"/>
        </w:rPr>
        <w:t>11.2.3.</w:t>
      </w:r>
      <w:r w:rsidRPr="00D2339A">
        <w:rPr>
          <w:color w:val="000000"/>
          <w:sz w:val="20"/>
          <w:szCs w:val="20"/>
        </w:rPr>
        <w:tab/>
        <w:t>supaprastintų pirkimų atveju pirkimo sutarties vertė mažesnė kaip 3 000 € (be pridėtinės vertės mokesčio)</w:t>
      </w:r>
      <w:r w:rsidRPr="00D2339A">
        <w:rPr>
          <w:b/>
          <w:bCs/>
          <w:color w:val="000000"/>
          <w:sz w:val="20"/>
          <w:szCs w:val="20"/>
        </w:rPr>
        <w:t xml:space="preserve"> </w:t>
      </w:r>
      <w:r w:rsidRPr="00D2339A">
        <w:rPr>
          <w:color w:val="000000"/>
          <w:sz w:val="20"/>
          <w:szCs w:val="20"/>
        </w:rPr>
        <w:t>arba kai pirkimo sutartis sudaroma atliekant mažos vertės pirkimą (Viešųjų pirkimų įstatymo 18 str. 9 d. 3 p.).</w:t>
      </w:r>
    </w:p>
    <w:p w:rsidR="00EC02C1" w:rsidRPr="00D2339A" w:rsidRDefault="00EC02C1" w:rsidP="00EC02C1">
      <w:pPr>
        <w:ind w:firstLine="540"/>
        <w:jc w:val="both"/>
        <w:rPr>
          <w:color w:val="000000"/>
          <w:sz w:val="20"/>
          <w:szCs w:val="20"/>
        </w:rPr>
      </w:pPr>
      <w:r w:rsidRPr="00D2339A">
        <w:rPr>
          <w:color w:val="000000"/>
          <w:sz w:val="20"/>
          <w:szCs w:val="20"/>
        </w:rPr>
        <w:t>11.3.</w:t>
      </w:r>
      <w:r w:rsidRPr="00D2339A">
        <w:rPr>
          <w:color w:val="000000"/>
          <w:sz w:val="20"/>
          <w:szCs w:val="20"/>
        </w:rPr>
        <w:tab/>
        <w:t>Pirkimo sutartis gali būti sudaroma žodžiu, kaip prekių pirkimo sutarties vertė yra mažesnė kaip 3 000 €  (be pridėtinės vertės mokesčio).</w:t>
      </w:r>
    </w:p>
    <w:p w:rsidR="00EC02C1" w:rsidRPr="00D2339A" w:rsidRDefault="00EC02C1" w:rsidP="00EC02C1">
      <w:pPr>
        <w:ind w:firstLine="540"/>
        <w:jc w:val="both"/>
        <w:rPr>
          <w:color w:val="000000"/>
          <w:sz w:val="20"/>
          <w:szCs w:val="20"/>
        </w:rPr>
      </w:pPr>
      <w:r w:rsidRPr="00D2339A">
        <w:rPr>
          <w:color w:val="000000"/>
          <w:sz w:val="20"/>
          <w:szCs w:val="20"/>
        </w:rPr>
        <w:t>11.4.</w:t>
      </w:r>
      <w:r w:rsidRPr="00D2339A">
        <w:rPr>
          <w:color w:val="000000"/>
          <w:sz w:val="20"/>
          <w:szCs w:val="20"/>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p w:rsidR="00EC02C1" w:rsidRPr="00D2339A" w:rsidRDefault="00EC02C1" w:rsidP="00EC02C1">
      <w:pPr>
        <w:ind w:firstLine="540"/>
        <w:jc w:val="both"/>
        <w:rPr>
          <w:color w:val="000000"/>
          <w:sz w:val="20"/>
          <w:szCs w:val="20"/>
        </w:rPr>
      </w:pPr>
    </w:p>
    <w:bookmarkEnd w:id="0"/>
    <w:p w:rsidR="00EC02C1" w:rsidRPr="00D2339A" w:rsidRDefault="00EC02C1" w:rsidP="00EC02C1">
      <w:pPr>
        <w:ind w:firstLine="540"/>
        <w:jc w:val="both"/>
        <w:rPr>
          <w:color w:val="000000"/>
          <w:sz w:val="20"/>
          <w:szCs w:val="20"/>
        </w:rPr>
      </w:pPr>
    </w:p>
    <w:p w:rsidR="00EC02C1" w:rsidRPr="00D2339A" w:rsidRDefault="00EC02C1" w:rsidP="00EC02C1">
      <w:pPr>
        <w:ind w:firstLine="540"/>
        <w:jc w:val="both"/>
        <w:rPr>
          <w:color w:val="000000"/>
          <w:sz w:val="20"/>
          <w:szCs w:val="20"/>
        </w:rPr>
      </w:pPr>
    </w:p>
    <w:p w:rsidR="00EC02C1" w:rsidRDefault="00EC02C1" w:rsidP="00EC02C1">
      <w:pPr>
        <w:rPr>
          <w:b/>
          <w:sz w:val="22"/>
          <w:szCs w:val="22"/>
        </w:rPr>
        <w:sectPr w:rsidR="00EC02C1" w:rsidSect="00EC02C1">
          <w:pgSz w:w="11906" w:h="16838"/>
          <w:pgMar w:top="851" w:right="567" w:bottom="851" w:left="1701" w:header="567" w:footer="567" w:gutter="0"/>
          <w:cols w:space="1296"/>
          <w:docGrid w:linePitch="360"/>
        </w:sectPr>
      </w:pPr>
      <w:r w:rsidRPr="00D2339A">
        <w:rPr>
          <w:color w:val="000000"/>
          <w:sz w:val="20"/>
          <w:szCs w:val="20"/>
        </w:rPr>
        <w:t>Pirkimo organizatorius</w:t>
      </w:r>
      <w:r w:rsidRPr="00D2339A">
        <w:rPr>
          <w:color w:val="000000"/>
          <w:sz w:val="20"/>
          <w:szCs w:val="20"/>
        </w:rPr>
        <w:tab/>
      </w:r>
      <w:r w:rsidRPr="00D2339A">
        <w:rPr>
          <w:color w:val="000000"/>
          <w:sz w:val="20"/>
          <w:szCs w:val="20"/>
        </w:rPr>
        <w:tab/>
        <w:t xml:space="preserve"> </w:t>
      </w:r>
      <w:r w:rsidRPr="00D2339A">
        <w:rPr>
          <w:color w:val="000000"/>
          <w:sz w:val="20"/>
          <w:szCs w:val="20"/>
        </w:rPr>
        <w:tab/>
      </w:r>
      <w:r w:rsidRPr="00D2339A">
        <w:rPr>
          <w:color w:val="000000"/>
          <w:sz w:val="20"/>
          <w:szCs w:val="20"/>
        </w:rPr>
        <w:tab/>
      </w:r>
      <w:r w:rsidRPr="00D2339A">
        <w:rPr>
          <w:color w:val="000000"/>
          <w:sz w:val="20"/>
          <w:szCs w:val="20"/>
        </w:rPr>
        <w:tab/>
      </w:r>
      <w:r w:rsidRPr="00D2339A">
        <w:rPr>
          <w:color w:val="000000"/>
          <w:sz w:val="20"/>
          <w:szCs w:val="20"/>
        </w:rPr>
        <w:tab/>
      </w:r>
      <w:r w:rsidRPr="00D2339A">
        <w:rPr>
          <w:color w:val="000000"/>
          <w:sz w:val="20"/>
          <w:szCs w:val="20"/>
        </w:rPr>
        <w:tab/>
        <w:t>Raimondas</w:t>
      </w:r>
      <w:r w:rsidRPr="00B46C95">
        <w:rPr>
          <w:color w:val="000000"/>
          <w:sz w:val="20"/>
          <w:szCs w:val="20"/>
        </w:rPr>
        <w:t xml:space="preserve"> Vincevičius</w:t>
      </w:r>
    </w:p>
    <w:p w:rsidR="0002693B" w:rsidRDefault="0002693B" w:rsidP="0002693B">
      <w:pPr>
        <w:jc w:val="right"/>
        <w:rPr>
          <w:b/>
          <w:sz w:val="20"/>
          <w:szCs w:val="20"/>
        </w:rPr>
      </w:pPr>
    </w:p>
    <w:p w:rsidR="000345FC" w:rsidRPr="002A234D" w:rsidRDefault="000345FC" w:rsidP="000345FC">
      <w:pPr>
        <w:jc w:val="center"/>
        <w:rPr>
          <w:b/>
          <w:sz w:val="20"/>
          <w:szCs w:val="20"/>
        </w:rPr>
      </w:pPr>
      <w:r w:rsidRPr="002A234D">
        <w:rPr>
          <w:b/>
          <w:sz w:val="20"/>
          <w:szCs w:val="20"/>
        </w:rPr>
        <w:t xml:space="preserve">PASIŪLYMAS </w:t>
      </w:r>
    </w:p>
    <w:p w:rsidR="000345FC" w:rsidRPr="001F3D49" w:rsidRDefault="000345FC" w:rsidP="000345FC">
      <w:pPr>
        <w:jc w:val="center"/>
        <w:rPr>
          <w:b/>
          <w:color w:val="000000"/>
          <w:sz w:val="20"/>
          <w:szCs w:val="20"/>
        </w:rPr>
      </w:pPr>
      <w:r w:rsidRPr="002A234D">
        <w:rPr>
          <w:b/>
          <w:color w:val="000000"/>
          <w:sz w:val="20"/>
          <w:szCs w:val="20"/>
        </w:rPr>
        <w:t xml:space="preserve">DĖL </w:t>
      </w:r>
      <w:r w:rsidR="002A234D" w:rsidRPr="002A234D">
        <w:rPr>
          <w:b/>
          <w:color w:val="000000"/>
          <w:sz w:val="18"/>
          <w:szCs w:val="18"/>
          <w:lang w:val="en-US"/>
        </w:rPr>
        <w:t>PRIEŠGAISRINI</w:t>
      </w:r>
      <w:r w:rsidR="002A234D" w:rsidRPr="002A234D">
        <w:rPr>
          <w:b/>
          <w:color w:val="000000"/>
          <w:sz w:val="18"/>
          <w:szCs w:val="18"/>
          <w:lang w:val="en-US"/>
        </w:rPr>
        <w:t>O</w:t>
      </w:r>
      <w:r w:rsidR="002A234D" w:rsidRPr="002A234D">
        <w:rPr>
          <w:b/>
          <w:color w:val="000000"/>
          <w:sz w:val="18"/>
          <w:szCs w:val="18"/>
          <w:lang w:val="en-US"/>
        </w:rPr>
        <w:t xml:space="preserve"> INVENTORI</w:t>
      </w:r>
      <w:r w:rsidR="002A234D" w:rsidRPr="002A234D">
        <w:rPr>
          <w:b/>
          <w:color w:val="000000"/>
          <w:sz w:val="18"/>
          <w:szCs w:val="18"/>
          <w:lang w:val="en-US"/>
        </w:rPr>
        <w:t>A</w:t>
      </w:r>
      <w:r w:rsidR="002A234D" w:rsidRPr="002A234D">
        <w:rPr>
          <w:b/>
          <w:color w:val="000000"/>
          <w:sz w:val="18"/>
          <w:szCs w:val="18"/>
          <w:lang w:val="en-US"/>
        </w:rPr>
        <w:t>US</w:t>
      </w:r>
      <w:r w:rsidR="002A234D" w:rsidRPr="002A234D">
        <w:rPr>
          <w:b/>
          <w:color w:val="000000"/>
          <w:sz w:val="20"/>
          <w:szCs w:val="20"/>
        </w:rPr>
        <w:t xml:space="preserve"> </w:t>
      </w:r>
      <w:r w:rsidRPr="002A234D">
        <w:rPr>
          <w:b/>
          <w:color w:val="000000"/>
          <w:sz w:val="20"/>
          <w:szCs w:val="20"/>
        </w:rPr>
        <w:t>PARDAVIMO</w:t>
      </w:r>
      <w:r w:rsidRPr="001F3D49">
        <w:rPr>
          <w:b/>
          <w:color w:val="000000"/>
          <w:sz w:val="20"/>
          <w:szCs w:val="20"/>
        </w:rPr>
        <w:t xml:space="preserve">  </w:t>
      </w:r>
    </w:p>
    <w:p w:rsidR="000345FC" w:rsidRPr="005D70BA" w:rsidRDefault="000345FC" w:rsidP="000345FC">
      <w:pPr>
        <w:jc w:val="center"/>
        <w:rPr>
          <w:b/>
          <w:sz w:val="20"/>
          <w:szCs w:val="22"/>
        </w:rPr>
      </w:pPr>
    </w:p>
    <w:p w:rsidR="000345FC" w:rsidRPr="005D70BA" w:rsidRDefault="000345FC" w:rsidP="000345FC">
      <w:pPr>
        <w:jc w:val="center"/>
        <w:rPr>
          <w:sz w:val="20"/>
          <w:szCs w:val="22"/>
        </w:rPr>
      </w:pPr>
      <w:r w:rsidRPr="005D70BA">
        <w:rPr>
          <w:sz w:val="20"/>
          <w:szCs w:val="22"/>
        </w:rPr>
        <w:t>____________________</w:t>
      </w:r>
    </w:p>
    <w:p w:rsidR="000345FC" w:rsidRPr="005D70BA" w:rsidRDefault="000345FC" w:rsidP="000345FC">
      <w:pPr>
        <w:jc w:val="center"/>
        <w:rPr>
          <w:sz w:val="20"/>
          <w:szCs w:val="22"/>
        </w:rPr>
      </w:pPr>
      <w:r w:rsidRPr="005D70BA">
        <w:rPr>
          <w:sz w:val="20"/>
          <w:szCs w:val="22"/>
        </w:rPr>
        <w:t>(Data)</w:t>
      </w:r>
    </w:p>
    <w:p w:rsidR="000345FC" w:rsidRPr="005D70BA" w:rsidRDefault="000345FC" w:rsidP="000345FC">
      <w:pPr>
        <w:jc w:val="center"/>
        <w:rPr>
          <w:sz w:val="20"/>
          <w:szCs w:val="22"/>
        </w:rPr>
      </w:pPr>
      <w:r w:rsidRPr="005D70BA">
        <w:rPr>
          <w:sz w:val="20"/>
          <w:szCs w:val="22"/>
        </w:rPr>
        <w:t>____________________</w:t>
      </w:r>
    </w:p>
    <w:p w:rsidR="000345FC" w:rsidRPr="005D70BA" w:rsidRDefault="000345FC" w:rsidP="000345FC">
      <w:pPr>
        <w:jc w:val="center"/>
        <w:rPr>
          <w:sz w:val="20"/>
          <w:szCs w:val="22"/>
        </w:rPr>
      </w:pPr>
      <w:r w:rsidRPr="005D70BA">
        <w:rPr>
          <w:sz w:val="20"/>
          <w:szCs w:val="22"/>
        </w:rPr>
        <w:t>(Vieta)</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Dalyvio pavadinimas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Telefono numeris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Fakso numeris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El. pašto adresas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bl>
    <w:p w:rsidR="000345FC" w:rsidRPr="005D70BA" w:rsidRDefault="000345FC" w:rsidP="000345FC">
      <w:pPr>
        <w:ind w:firstLine="540"/>
        <w:jc w:val="both"/>
        <w:rPr>
          <w:sz w:val="20"/>
          <w:szCs w:val="22"/>
        </w:rPr>
      </w:pPr>
      <w:r w:rsidRPr="005D70BA">
        <w:rPr>
          <w:sz w:val="20"/>
          <w:szCs w:val="22"/>
        </w:rPr>
        <w:t>Šiuo pasiūlymu pažymime, kad sutinkame su visomis pirkimo sąlygomis.</w:t>
      </w:r>
    </w:p>
    <w:p w:rsidR="000345FC" w:rsidRPr="005D70BA" w:rsidRDefault="000345FC" w:rsidP="000345FC">
      <w:pPr>
        <w:ind w:firstLine="720"/>
        <w:jc w:val="both"/>
        <w:rPr>
          <w:b/>
          <w:sz w:val="20"/>
          <w:szCs w:val="22"/>
        </w:rPr>
      </w:pPr>
      <w:r w:rsidRPr="005D70BA">
        <w:rPr>
          <w:b/>
          <w:sz w:val="20"/>
          <w:szCs w:val="22"/>
        </w:rPr>
        <w:t>Siūlome šias p</w:t>
      </w:r>
      <w:r>
        <w:rPr>
          <w:b/>
          <w:sz w:val="20"/>
          <w:szCs w:val="22"/>
        </w:rPr>
        <w:t>rekes</w:t>
      </w:r>
      <w:r w:rsidRPr="005D70BA">
        <w:rPr>
          <w:b/>
          <w:sz w:val="20"/>
          <w:szCs w:val="22"/>
        </w:rPr>
        <w:t xml:space="preserve">: </w:t>
      </w:r>
    </w:p>
    <w:p w:rsidR="000345FC" w:rsidRDefault="000345FC" w:rsidP="000345FC">
      <w:pPr>
        <w:ind w:firstLine="720"/>
        <w:jc w:val="center"/>
        <w:rPr>
          <w:b/>
          <w:sz w:val="20"/>
          <w:szCs w:val="22"/>
        </w:rPr>
      </w:pPr>
      <w:r w:rsidRPr="005D70BA">
        <w:rPr>
          <w:b/>
          <w:sz w:val="20"/>
          <w:szCs w:val="22"/>
        </w:rPr>
        <w:t>TECHNINĖ SPECIFIKACIJA</w:t>
      </w:r>
      <w:r>
        <w:rPr>
          <w:b/>
          <w:sz w:val="20"/>
          <w:szCs w:val="22"/>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5416"/>
        <w:gridCol w:w="992"/>
        <w:gridCol w:w="992"/>
        <w:gridCol w:w="992"/>
        <w:gridCol w:w="992"/>
        <w:gridCol w:w="992"/>
        <w:gridCol w:w="2127"/>
      </w:tblGrid>
      <w:tr w:rsidR="00E42774" w:rsidRPr="00E42774" w:rsidTr="0006090A">
        <w:trPr>
          <w:cantSplit/>
          <w:trHeight w:val="977"/>
        </w:trPr>
        <w:tc>
          <w:tcPr>
            <w:tcW w:w="817" w:type="dxa"/>
            <w:vAlign w:val="center"/>
          </w:tcPr>
          <w:p w:rsidR="00E42774" w:rsidRPr="00E42774" w:rsidRDefault="00E42774" w:rsidP="006C30AB">
            <w:pPr>
              <w:ind w:right="-105"/>
              <w:rPr>
                <w:b/>
                <w:bCs/>
                <w:sz w:val="16"/>
                <w:szCs w:val="16"/>
              </w:rPr>
            </w:pPr>
            <w:r w:rsidRPr="00E42774">
              <w:rPr>
                <w:b/>
                <w:bCs/>
                <w:sz w:val="16"/>
                <w:szCs w:val="16"/>
              </w:rPr>
              <w:t>E</w:t>
            </w:r>
            <w:r w:rsidRPr="00E42774">
              <w:rPr>
                <w:b/>
                <w:bCs/>
                <w:sz w:val="16"/>
                <w:szCs w:val="16"/>
              </w:rPr>
              <w:t>il. Nr.</w:t>
            </w:r>
          </w:p>
        </w:tc>
        <w:tc>
          <w:tcPr>
            <w:tcW w:w="1559" w:type="dxa"/>
            <w:vAlign w:val="center"/>
          </w:tcPr>
          <w:p w:rsidR="00E42774" w:rsidRPr="00E42774" w:rsidRDefault="00E42774" w:rsidP="006C30AB">
            <w:pPr>
              <w:rPr>
                <w:b/>
                <w:bCs/>
                <w:sz w:val="16"/>
                <w:szCs w:val="16"/>
              </w:rPr>
            </w:pPr>
            <w:r w:rsidRPr="00E42774">
              <w:rPr>
                <w:b/>
                <w:bCs/>
                <w:sz w:val="16"/>
                <w:szCs w:val="16"/>
              </w:rPr>
              <w:t>P</w:t>
            </w:r>
            <w:r w:rsidRPr="00E42774">
              <w:rPr>
                <w:b/>
                <w:bCs/>
                <w:sz w:val="16"/>
                <w:szCs w:val="16"/>
              </w:rPr>
              <w:t>rekės</w:t>
            </w:r>
            <w:r w:rsidRPr="00E42774">
              <w:rPr>
                <w:b/>
                <w:bCs/>
                <w:sz w:val="16"/>
                <w:szCs w:val="16"/>
              </w:rPr>
              <w:t xml:space="preserve"> </w:t>
            </w:r>
            <w:r w:rsidRPr="00E42774">
              <w:rPr>
                <w:b/>
                <w:bCs/>
                <w:sz w:val="16"/>
                <w:szCs w:val="16"/>
              </w:rPr>
              <w:t>pavadinimas</w:t>
            </w:r>
          </w:p>
        </w:tc>
        <w:tc>
          <w:tcPr>
            <w:tcW w:w="5416" w:type="dxa"/>
            <w:vAlign w:val="center"/>
          </w:tcPr>
          <w:p w:rsidR="00E42774" w:rsidRPr="00E42774" w:rsidRDefault="00E42774" w:rsidP="006C30AB">
            <w:pPr>
              <w:jc w:val="center"/>
              <w:rPr>
                <w:b/>
                <w:sz w:val="16"/>
                <w:szCs w:val="16"/>
              </w:rPr>
            </w:pPr>
            <w:r w:rsidRPr="00E42774">
              <w:rPr>
                <w:b/>
                <w:sz w:val="16"/>
                <w:szCs w:val="16"/>
              </w:rPr>
              <w:t>Techninės savybės (siūlyti prekes ne blogesnių savybių)</w:t>
            </w:r>
          </w:p>
        </w:tc>
        <w:tc>
          <w:tcPr>
            <w:tcW w:w="992" w:type="dxa"/>
            <w:textDirection w:val="btLr"/>
            <w:vAlign w:val="center"/>
          </w:tcPr>
          <w:p w:rsidR="00E42774" w:rsidRPr="00E42774" w:rsidRDefault="00E42774" w:rsidP="006C30AB">
            <w:pPr>
              <w:ind w:left="113" w:right="113"/>
              <w:jc w:val="center"/>
              <w:rPr>
                <w:b/>
                <w:sz w:val="16"/>
                <w:szCs w:val="16"/>
              </w:rPr>
            </w:pPr>
            <w:r w:rsidRPr="00E42774">
              <w:rPr>
                <w:b/>
                <w:sz w:val="16"/>
                <w:szCs w:val="16"/>
              </w:rPr>
              <w:t>Planuojamas pirkti kiekis mato vnt.</w:t>
            </w:r>
          </w:p>
        </w:tc>
        <w:tc>
          <w:tcPr>
            <w:tcW w:w="992" w:type="dxa"/>
            <w:vAlign w:val="center"/>
          </w:tcPr>
          <w:p w:rsidR="00E42774" w:rsidRPr="00E42774" w:rsidRDefault="00E42774" w:rsidP="006C30AB">
            <w:pPr>
              <w:shd w:val="clear" w:color="auto" w:fill="FFFFFF"/>
              <w:ind w:left="29"/>
              <w:jc w:val="center"/>
              <w:rPr>
                <w:b/>
                <w:color w:val="000000"/>
                <w:sz w:val="16"/>
                <w:szCs w:val="16"/>
              </w:rPr>
            </w:pPr>
            <w:r w:rsidRPr="00E42774">
              <w:rPr>
                <w:b/>
                <w:color w:val="000000"/>
                <w:sz w:val="16"/>
                <w:szCs w:val="16"/>
              </w:rPr>
              <w:t>1 vnt. kaina, € (be PVM)</w:t>
            </w:r>
          </w:p>
        </w:tc>
        <w:tc>
          <w:tcPr>
            <w:tcW w:w="992" w:type="dxa"/>
            <w:vAlign w:val="center"/>
          </w:tcPr>
          <w:p w:rsidR="00E42774" w:rsidRPr="00E42774" w:rsidRDefault="00E42774" w:rsidP="006C30AB">
            <w:pPr>
              <w:jc w:val="center"/>
              <w:rPr>
                <w:b/>
                <w:color w:val="000000"/>
                <w:sz w:val="16"/>
                <w:szCs w:val="16"/>
              </w:rPr>
            </w:pPr>
            <w:r w:rsidRPr="00E42774">
              <w:rPr>
                <w:b/>
                <w:color w:val="000000"/>
                <w:sz w:val="16"/>
                <w:szCs w:val="16"/>
              </w:rPr>
              <w:t>1 vnt. kaina, € (su PVM)</w:t>
            </w:r>
          </w:p>
        </w:tc>
        <w:tc>
          <w:tcPr>
            <w:tcW w:w="992" w:type="dxa"/>
            <w:vAlign w:val="center"/>
          </w:tcPr>
          <w:p w:rsidR="00E42774" w:rsidRPr="00E42774" w:rsidRDefault="00E42774" w:rsidP="006C30AB">
            <w:pPr>
              <w:jc w:val="center"/>
              <w:rPr>
                <w:b/>
                <w:color w:val="000000"/>
                <w:sz w:val="16"/>
                <w:szCs w:val="16"/>
              </w:rPr>
            </w:pPr>
            <w:r w:rsidRPr="00E42774">
              <w:rPr>
                <w:b/>
                <w:color w:val="000000"/>
                <w:sz w:val="16"/>
                <w:szCs w:val="16"/>
              </w:rPr>
              <w:t>Pasiūlymo kaina (suma), € (be PVM)</w:t>
            </w:r>
          </w:p>
        </w:tc>
        <w:tc>
          <w:tcPr>
            <w:tcW w:w="992" w:type="dxa"/>
            <w:vAlign w:val="center"/>
          </w:tcPr>
          <w:p w:rsidR="00E42774" w:rsidRPr="00E42774" w:rsidRDefault="00E42774" w:rsidP="006C30AB">
            <w:pPr>
              <w:jc w:val="center"/>
              <w:rPr>
                <w:b/>
                <w:color w:val="000000"/>
                <w:sz w:val="16"/>
                <w:szCs w:val="16"/>
              </w:rPr>
            </w:pPr>
            <w:r w:rsidRPr="00E42774">
              <w:rPr>
                <w:b/>
                <w:color w:val="000000"/>
                <w:sz w:val="16"/>
                <w:szCs w:val="16"/>
              </w:rPr>
              <w:t>Pasiūlymo kaina (suma), € (su PVM)</w:t>
            </w:r>
          </w:p>
        </w:tc>
        <w:tc>
          <w:tcPr>
            <w:tcW w:w="2127" w:type="dxa"/>
          </w:tcPr>
          <w:p w:rsidR="00E42774" w:rsidRPr="00E42774" w:rsidRDefault="00E42774" w:rsidP="006C30AB">
            <w:pPr>
              <w:snapToGrid w:val="0"/>
              <w:contextualSpacing/>
              <w:jc w:val="center"/>
              <w:rPr>
                <w:b/>
                <w:bCs/>
                <w:color w:val="000000"/>
                <w:sz w:val="16"/>
                <w:szCs w:val="16"/>
              </w:rPr>
            </w:pPr>
            <w:r w:rsidRPr="00E42774">
              <w:rPr>
                <w:b/>
                <w:color w:val="000000"/>
                <w:sz w:val="16"/>
                <w:szCs w:val="16"/>
              </w:rPr>
              <w:t>Siūlomo gaminio apibūdinimas (pavadinimas, modelis, kodas), kilmės šalis, g</w:t>
            </w:r>
            <w:r w:rsidRPr="00E42774">
              <w:rPr>
                <w:b/>
                <w:bCs/>
                <w:color w:val="000000"/>
                <w:sz w:val="16"/>
                <w:szCs w:val="16"/>
              </w:rPr>
              <w:t>amintojo techninės charakteristikos a</w:t>
            </w:r>
            <w:r w:rsidRPr="00E42774">
              <w:rPr>
                <w:b/>
                <w:color w:val="000000"/>
                <w:sz w:val="16"/>
                <w:szCs w:val="16"/>
              </w:rPr>
              <w:t>titikimo reikšmės patvirtinimas</w:t>
            </w:r>
            <w:r w:rsidRPr="00E42774">
              <w:rPr>
                <w:b/>
                <w:bCs/>
                <w:color w:val="000000"/>
                <w:sz w:val="16"/>
                <w:szCs w:val="16"/>
              </w:rPr>
              <w:t xml:space="preserve">,  </w:t>
            </w:r>
            <w:r w:rsidRPr="00E42774">
              <w:rPr>
                <w:b/>
                <w:color w:val="000000"/>
                <w:sz w:val="16"/>
                <w:szCs w:val="16"/>
              </w:rPr>
              <w:t xml:space="preserve">kiti </w:t>
            </w:r>
            <w:r w:rsidRPr="00E42774">
              <w:rPr>
                <w:b/>
                <w:bCs/>
                <w:color w:val="000000"/>
                <w:sz w:val="16"/>
                <w:szCs w:val="16"/>
              </w:rPr>
              <w:t>atitikimai būtiniems reikalavimams</w:t>
            </w:r>
          </w:p>
          <w:p w:rsidR="00E42774" w:rsidRPr="00E42774" w:rsidRDefault="00E42774" w:rsidP="006C30AB">
            <w:pPr>
              <w:jc w:val="center"/>
              <w:rPr>
                <w:b/>
                <w:sz w:val="16"/>
                <w:szCs w:val="16"/>
              </w:rPr>
            </w:pPr>
            <w:r w:rsidRPr="00E42774">
              <w:rPr>
                <w:b/>
                <w:bCs/>
                <w:color w:val="000000"/>
                <w:sz w:val="16"/>
                <w:szCs w:val="16"/>
                <w:shd w:val="clear" w:color="auto" w:fill="FFFF99"/>
              </w:rPr>
              <w:t>PILDYTI PRIVALOMA</w:t>
            </w:r>
          </w:p>
        </w:tc>
      </w:tr>
      <w:tr w:rsidR="00E42774" w:rsidRPr="00D31B21" w:rsidTr="0006090A">
        <w:trPr>
          <w:trHeight w:val="3026"/>
        </w:trPr>
        <w:tc>
          <w:tcPr>
            <w:tcW w:w="817" w:type="dxa"/>
            <w:vAlign w:val="center"/>
          </w:tcPr>
          <w:p w:rsidR="00E42774" w:rsidRPr="00E42774" w:rsidRDefault="00E42774" w:rsidP="006C30AB">
            <w:pPr>
              <w:rPr>
                <w:b/>
                <w:bCs/>
                <w:sz w:val="22"/>
                <w:szCs w:val="22"/>
              </w:rPr>
            </w:pPr>
            <w:r w:rsidRPr="00E42774">
              <w:rPr>
                <w:b/>
                <w:bCs/>
                <w:sz w:val="22"/>
                <w:szCs w:val="22"/>
              </w:rPr>
              <w:t>1.</w:t>
            </w:r>
          </w:p>
        </w:tc>
        <w:tc>
          <w:tcPr>
            <w:tcW w:w="1559" w:type="dxa"/>
            <w:vAlign w:val="center"/>
          </w:tcPr>
          <w:p w:rsidR="00E42774" w:rsidRPr="00E42774" w:rsidRDefault="00E42774" w:rsidP="006C30AB">
            <w:pPr>
              <w:rPr>
                <w:b/>
                <w:color w:val="000000"/>
                <w:sz w:val="22"/>
                <w:szCs w:val="22"/>
                <w:lang w:val="en-US"/>
              </w:rPr>
            </w:pPr>
            <w:r w:rsidRPr="00E42774">
              <w:rPr>
                <w:b/>
                <w:color w:val="000000"/>
                <w:sz w:val="22"/>
                <w:szCs w:val="22"/>
                <w:lang w:val="en-US"/>
              </w:rPr>
              <w:t>Gaisrinės žarnos</w:t>
            </w:r>
          </w:p>
        </w:tc>
        <w:tc>
          <w:tcPr>
            <w:tcW w:w="5416" w:type="dxa"/>
            <w:shd w:val="clear" w:color="auto" w:fill="FFFFFF"/>
            <w:vAlign w:val="center"/>
          </w:tcPr>
          <w:p w:rsidR="00E42774" w:rsidRPr="00E42774" w:rsidRDefault="00E42774" w:rsidP="006C30AB">
            <w:pPr>
              <w:jc w:val="both"/>
              <w:rPr>
                <w:color w:val="4D4D4D"/>
                <w:sz w:val="22"/>
                <w:szCs w:val="22"/>
                <w:shd w:val="clear" w:color="auto" w:fill="EAEBEF"/>
              </w:rPr>
            </w:pPr>
            <w:r w:rsidRPr="00E42774">
              <w:rPr>
                <w:sz w:val="22"/>
                <w:szCs w:val="22"/>
              </w:rPr>
              <w:t xml:space="preserve">Žarna tvirta, labai atspari dilimui, naftos produktams (tepalams, benzinui), daugeliui cheminių medžiagų. Atspari įvairioms oro sąlygoms ir temperatūrai. </w:t>
            </w:r>
            <w:r w:rsidRPr="00E42774">
              <w:rPr>
                <w:color w:val="363636"/>
                <w:sz w:val="22"/>
                <w:szCs w:val="22"/>
                <w:shd w:val="clear" w:color="auto" w:fill="FFFFFF"/>
              </w:rPr>
              <w:t>Guminis vidinis sluoksnis apipintas sintetiniu pluoštu</w:t>
            </w:r>
            <w:r w:rsidRPr="00E42774">
              <w:rPr>
                <w:sz w:val="22"/>
                <w:szCs w:val="22"/>
              </w:rPr>
              <w:t>. Žarnos nereikia plauti ir džiovinti.</w:t>
            </w:r>
            <w:r>
              <w:rPr>
                <w:sz w:val="22"/>
                <w:szCs w:val="22"/>
              </w:rPr>
              <w:t xml:space="preserve"> </w:t>
            </w:r>
            <w:r w:rsidRPr="00E42774">
              <w:rPr>
                <w:sz w:val="22"/>
                <w:szCs w:val="22"/>
              </w:rPr>
              <w:t>Gaisrinė slėginė rankovė Ø 38, su antgaliais GR-38/50 Rankovės ilgis 20 m</w:t>
            </w:r>
            <w:r w:rsidRPr="00E42774">
              <w:rPr>
                <w:color w:val="4D4D4D"/>
                <w:sz w:val="22"/>
                <w:szCs w:val="22"/>
                <w:shd w:val="clear" w:color="auto" w:fill="EAEBEF"/>
              </w:rPr>
              <w:t>.</w:t>
            </w:r>
          </w:p>
          <w:p w:rsidR="00E42774" w:rsidRPr="00E42774" w:rsidRDefault="00E42774" w:rsidP="006C30AB">
            <w:pPr>
              <w:jc w:val="both"/>
              <w:rPr>
                <w:sz w:val="22"/>
                <w:szCs w:val="22"/>
              </w:rPr>
            </w:pPr>
            <w:r w:rsidRPr="00E42774">
              <w:rPr>
                <w:noProof/>
                <w:sz w:val="22"/>
                <w:szCs w:val="22"/>
                <w:lang w:eastAsia="lt-LT"/>
              </w:rPr>
              <w:drawing>
                <wp:inline distT="0" distB="0" distL="0" distR="0" wp14:anchorId="416A2D34" wp14:editId="2154FEEE">
                  <wp:extent cx="1333500" cy="916781"/>
                  <wp:effectExtent l="0" t="0" r="0" b="0"/>
                  <wp:docPr id="6" name="Paveikslėlis 6" descr="Gaisr. slėginė rankovė Ø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Gaisr. slėginė rankovė Ø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4880" cy="924605"/>
                          </a:xfrm>
                          <a:prstGeom prst="rect">
                            <a:avLst/>
                          </a:prstGeom>
                          <a:noFill/>
                          <a:ln>
                            <a:noFill/>
                          </a:ln>
                        </pic:spPr>
                      </pic:pic>
                    </a:graphicData>
                  </a:graphic>
                </wp:inline>
              </w:drawing>
            </w:r>
          </w:p>
        </w:tc>
        <w:tc>
          <w:tcPr>
            <w:tcW w:w="992" w:type="dxa"/>
            <w:vAlign w:val="center"/>
          </w:tcPr>
          <w:p w:rsidR="00E42774" w:rsidRPr="00E42774" w:rsidRDefault="00E42774" w:rsidP="006C30AB">
            <w:pPr>
              <w:jc w:val="center"/>
              <w:rPr>
                <w:color w:val="000000"/>
                <w:sz w:val="22"/>
                <w:szCs w:val="22"/>
                <w:lang w:val="en-US"/>
              </w:rPr>
            </w:pPr>
            <w:r w:rsidRPr="00E42774">
              <w:rPr>
                <w:sz w:val="22"/>
                <w:szCs w:val="22"/>
                <w:lang w:val="en-US"/>
              </w:rPr>
              <w:t>4 vnt</w:t>
            </w:r>
            <w:r w:rsidRPr="00E42774">
              <w:rPr>
                <w:sz w:val="22"/>
                <w:szCs w:val="22"/>
                <w:lang w:val="en-US"/>
              </w:rPr>
              <w:t>.</w:t>
            </w: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2127" w:type="dxa"/>
          </w:tcPr>
          <w:p w:rsidR="00E42774" w:rsidRPr="00E42774" w:rsidRDefault="00E42774" w:rsidP="006C30AB">
            <w:pPr>
              <w:jc w:val="center"/>
              <w:rPr>
                <w:sz w:val="22"/>
                <w:szCs w:val="22"/>
                <w:lang w:val="en-US"/>
              </w:rPr>
            </w:pPr>
          </w:p>
        </w:tc>
      </w:tr>
      <w:tr w:rsidR="00E42774" w:rsidRPr="000C62C2" w:rsidTr="0006090A">
        <w:tc>
          <w:tcPr>
            <w:tcW w:w="817" w:type="dxa"/>
            <w:vAlign w:val="center"/>
          </w:tcPr>
          <w:p w:rsidR="00E42774" w:rsidRPr="00E42774" w:rsidRDefault="00E42774" w:rsidP="006C30AB">
            <w:pPr>
              <w:rPr>
                <w:b/>
                <w:bCs/>
                <w:sz w:val="22"/>
                <w:szCs w:val="22"/>
              </w:rPr>
            </w:pPr>
            <w:r w:rsidRPr="00E42774">
              <w:rPr>
                <w:b/>
                <w:bCs/>
                <w:sz w:val="22"/>
                <w:szCs w:val="22"/>
              </w:rPr>
              <w:t>2.</w:t>
            </w:r>
          </w:p>
        </w:tc>
        <w:tc>
          <w:tcPr>
            <w:tcW w:w="1559" w:type="dxa"/>
            <w:vAlign w:val="center"/>
          </w:tcPr>
          <w:p w:rsidR="00E42774" w:rsidRPr="00E42774" w:rsidRDefault="00E42774" w:rsidP="006C30AB">
            <w:pPr>
              <w:rPr>
                <w:b/>
                <w:color w:val="000000"/>
                <w:sz w:val="22"/>
                <w:szCs w:val="22"/>
                <w:lang w:val="en-US"/>
              </w:rPr>
            </w:pPr>
            <w:r w:rsidRPr="00E42774">
              <w:rPr>
                <w:b/>
                <w:color w:val="000000"/>
                <w:sz w:val="22"/>
                <w:szCs w:val="22"/>
                <w:lang w:val="en-US"/>
              </w:rPr>
              <w:t>Perėjimai</w:t>
            </w:r>
          </w:p>
        </w:tc>
        <w:tc>
          <w:tcPr>
            <w:tcW w:w="5416" w:type="dxa"/>
            <w:vAlign w:val="center"/>
          </w:tcPr>
          <w:p w:rsidR="00E42774" w:rsidRPr="00E42774" w:rsidRDefault="00E42774" w:rsidP="006C30AB">
            <w:pPr>
              <w:jc w:val="both"/>
              <w:rPr>
                <w:color w:val="000000"/>
                <w:sz w:val="22"/>
                <w:szCs w:val="22"/>
              </w:rPr>
            </w:pPr>
            <w:r w:rsidRPr="00E42774">
              <w:rPr>
                <w:color w:val="000000"/>
                <w:sz w:val="22"/>
                <w:szCs w:val="22"/>
              </w:rPr>
              <w:t xml:space="preserve">Jungiamoji mova 50x70 </w:t>
            </w:r>
          </w:p>
          <w:p w:rsidR="00E42774" w:rsidRPr="00E42774" w:rsidRDefault="00E42774" w:rsidP="006C30AB">
            <w:pPr>
              <w:jc w:val="both"/>
              <w:rPr>
                <w:color w:val="000000"/>
                <w:sz w:val="22"/>
                <w:szCs w:val="22"/>
              </w:rPr>
            </w:pPr>
            <w:r w:rsidRPr="00E42774">
              <w:rPr>
                <w:noProof/>
                <w:sz w:val="22"/>
                <w:szCs w:val="22"/>
                <w:lang w:eastAsia="lt-LT"/>
              </w:rPr>
              <w:lastRenderedPageBreak/>
              <w:drawing>
                <wp:inline distT="0" distB="0" distL="0" distR="0" wp14:anchorId="54C4BE89" wp14:editId="1ACE71F4">
                  <wp:extent cx="971550" cy="1104900"/>
                  <wp:effectExtent l="0" t="0" r="0" b="0"/>
                  <wp:docPr id="5" name="Paveikslėlis 5" descr="Jungiamoji mova GP 5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Jungiamoji mova GP 50x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inline>
              </w:drawing>
            </w:r>
          </w:p>
        </w:tc>
        <w:tc>
          <w:tcPr>
            <w:tcW w:w="992" w:type="dxa"/>
            <w:vAlign w:val="center"/>
          </w:tcPr>
          <w:p w:rsidR="00E42774" w:rsidRPr="00E42774" w:rsidRDefault="00E42774" w:rsidP="006C30AB">
            <w:pPr>
              <w:jc w:val="center"/>
              <w:rPr>
                <w:sz w:val="22"/>
                <w:szCs w:val="22"/>
                <w:lang w:val="en-US"/>
              </w:rPr>
            </w:pPr>
            <w:r w:rsidRPr="00E42774">
              <w:rPr>
                <w:sz w:val="22"/>
                <w:szCs w:val="22"/>
                <w:lang w:val="en-US"/>
              </w:rPr>
              <w:lastRenderedPageBreak/>
              <w:t>2 vnt</w:t>
            </w:r>
            <w:r w:rsidRPr="00E42774">
              <w:rPr>
                <w:sz w:val="22"/>
                <w:szCs w:val="22"/>
                <w:lang w:val="en-US"/>
              </w:rPr>
              <w:t>.</w:t>
            </w: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2127" w:type="dxa"/>
          </w:tcPr>
          <w:p w:rsidR="00E42774" w:rsidRPr="00E42774" w:rsidRDefault="00E42774" w:rsidP="006C30AB">
            <w:pPr>
              <w:jc w:val="center"/>
              <w:rPr>
                <w:sz w:val="22"/>
                <w:szCs w:val="22"/>
                <w:lang w:val="en-US"/>
              </w:rPr>
            </w:pPr>
          </w:p>
        </w:tc>
      </w:tr>
      <w:tr w:rsidR="00E42774" w:rsidRPr="00B26EB8" w:rsidTr="0006090A">
        <w:trPr>
          <w:trHeight w:val="428"/>
        </w:trPr>
        <w:tc>
          <w:tcPr>
            <w:tcW w:w="817" w:type="dxa"/>
            <w:vAlign w:val="center"/>
          </w:tcPr>
          <w:p w:rsidR="00E42774" w:rsidRPr="00E42774" w:rsidRDefault="00E42774" w:rsidP="006C30AB">
            <w:pPr>
              <w:rPr>
                <w:b/>
                <w:color w:val="000000"/>
                <w:sz w:val="22"/>
                <w:szCs w:val="22"/>
                <w:lang w:val="en-US"/>
              </w:rPr>
            </w:pPr>
            <w:r w:rsidRPr="00E42774">
              <w:rPr>
                <w:b/>
                <w:color w:val="000000"/>
                <w:sz w:val="22"/>
                <w:szCs w:val="22"/>
                <w:lang w:val="en-US"/>
              </w:rPr>
              <w:lastRenderedPageBreak/>
              <w:t>3.</w:t>
            </w:r>
          </w:p>
        </w:tc>
        <w:tc>
          <w:tcPr>
            <w:tcW w:w="1559" w:type="dxa"/>
            <w:vAlign w:val="center"/>
          </w:tcPr>
          <w:p w:rsidR="00E42774" w:rsidRPr="00E42774" w:rsidRDefault="00E42774" w:rsidP="006C30AB">
            <w:pPr>
              <w:rPr>
                <w:b/>
                <w:color w:val="000000"/>
                <w:sz w:val="22"/>
                <w:szCs w:val="22"/>
                <w:lang w:val="en-US"/>
              </w:rPr>
            </w:pPr>
            <w:r w:rsidRPr="00E42774">
              <w:rPr>
                <w:b/>
                <w:color w:val="000000"/>
                <w:sz w:val="22"/>
                <w:szCs w:val="22"/>
                <w:lang w:val="en-US"/>
              </w:rPr>
              <w:t>Švirkštas</w:t>
            </w:r>
          </w:p>
        </w:tc>
        <w:tc>
          <w:tcPr>
            <w:tcW w:w="5416" w:type="dxa"/>
            <w:vAlign w:val="center"/>
          </w:tcPr>
          <w:p w:rsidR="00E42774" w:rsidRPr="00E42774" w:rsidRDefault="00E42774" w:rsidP="006C30AB">
            <w:pPr>
              <w:rPr>
                <w:color w:val="555555"/>
                <w:sz w:val="22"/>
                <w:szCs w:val="22"/>
                <w:shd w:val="clear" w:color="auto" w:fill="FFFFFF"/>
              </w:rPr>
            </w:pPr>
            <w:r w:rsidRPr="00E42774">
              <w:rPr>
                <w:sz w:val="22"/>
                <w:szCs w:val="22"/>
                <w:shd w:val="clear" w:color="auto" w:fill="FFFFFF"/>
              </w:rPr>
              <w:t>Reguliuojamas gaisrinis</w:t>
            </w:r>
            <w:r w:rsidRPr="00E42774">
              <w:rPr>
                <w:sz w:val="22"/>
                <w:szCs w:val="22"/>
              </w:rPr>
              <w:t xml:space="preserve"> </w:t>
            </w:r>
            <w:r w:rsidRPr="00E42774">
              <w:rPr>
                <w:sz w:val="22"/>
                <w:szCs w:val="22"/>
                <w:shd w:val="clear" w:color="auto" w:fill="FFFFFF"/>
              </w:rPr>
              <w:t>švirkštas</w:t>
            </w:r>
            <w:r w:rsidRPr="00E42774">
              <w:rPr>
                <w:sz w:val="22"/>
                <w:szCs w:val="22"/>
              </w:rPr>
              <w:t xml:space="preserve"> </w:t>
            </w:r>
            <w:r w:rsidRPr="00E42774">
              <w:rPr>
                <w:sz w:val="22"/>
                <w:szCs w:val="22"/>
                <w:shd w:val="clear" w:color="auto" w:fill="FFFFFF"/>
              </w:rPr>
              <w:t>Ø 51mm</w:t>
            </w:r>
            <w:r w:rsidRPr="00E42774">
              <w:rPr>
                <w:sz w:val="22"/>
                <w:szCs w:val="22"/>
              </w:rPr>
              <w:t xml:space="preserve"> </w:t>
            </w:r>
            <w:r w:rsidRPr="00E42774">
              <w:rPr>
                <w:sz w:val="22"/>
                <w:szCs w:val="22"/>
                <w:shd w:val="clear" w:color="auto" w:fill="FFFFFF"/>
              </w:rPr>
              <w:t>(metalinis</w:t>
            </w:r>
            <w:r w:rsidRPr="00E42774">
              <w:rPr>
                <w:color w:val="555555"/>
                <w:sz w:val="22"/>
                <w:szCs w:val="22"/>
                <w:shd w:val="clear" w:color="auto" w:fill="FFFFFF"/>
              </w:rPr>
              <w:t>)</w:t>
            </w:r>
          </w:p>
          <w:p w:rsidR="00E42774" w:rsidRPr="00E42774" w:rsidRDefault="00E42774" w:rsidP="006C30AB">
            <w:pPr>
              <w:rPr>
                <w:color w:val="000000"/>
                <w:sz w:val="22"/>
                <w:szCs w:val="22"/>
              </w:rPr>
            </w:pPr>
            <w:r w:rsidRPr="00E42774">
              <w:rPr>
                <w:color w:val="555555"/>
                <w:sz w:val="22"/>
                <w:szCs w:val="22"/>
                <w:shd w:val="clear" w:color="auto" w:fill="FFFFFF"/>
              </w:rPr>
              <w:t xml:space="preserve"> </w:t>
            </w:r>
            <w:r w:rsidRPr="00E42774">
              <w:rPr>
                <w:noProof/>
                <w:sz w:val="22"/>
                <w:szCs w:val="22"/>
                <w:lang w:eastAsia="lt-LT"/>
              </w:rPr>
              <w:drawing>
                <wp:inline distT="0" distB="0" distL="0" distR="0" wp14:anchorId="7CF64B7E" wp14:editId="0FBB2746">
                  <wp:extent cx="1476375" cy="590550"/>
                  <wp:effectExtent l="0" t="0" r="9525" b="0"/>
                  <wp:docPr id="4" name="Paveikslėlis 4" descr="http://www.ppgarantas.lt/images/ciaupai/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http://www.ppgarantas.lt/images/ciaupai/image03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6375" cy="590550"/>
                          </a:xfrm>
                          <a:prstGeom prst="rect">
                            <a:avLst/>
                          </a:prstGeom>
                          <a:noFill/>
                          <a:ln>
                            <a:noFill/>
                          </a:ln>
                        </pic:spPr>
                      </pic:pic>
                    </a:graphicData>
                  </a:graphic>
                </wp:inline>
              </w:drawing>
            </w:r>
          </w:p>
        </w:tc>
        <w:tc>
          <w:tcPr>
            <w:tcW w:w="992" w:type="dxa"/>
            <w:vAlign w:val="center"/>
          </w:tcPr>
          <w:p w:rsidR="00E42774" w:rsidRPr="00E42774" w:rsidRDefault="00E42774" w:rsidP="006C30AB">
            <w:pPr>
              <w:jc w:val="center"/>
              <w:rPr>
                <w:sz w:val="22"/>
                <w:szCs w:val="22"/>
                <w:lang w:val="en-US"/>
              </w:rPr>
            </w:pPr>
            <w:r w:rsidRPr="00E42774">
              <w:rPr>
                <w:sz w:val="22"/>
                <w:szCs w:val="22"/>
                <w:lang w:val="en-US"/>
              </w:rPr>
              <w:t>1 vnt</w:t>
            </w:r>
            <w:r w:rsidRPr="00E42774">
              <w:rPr>
                <w:sz w:val="22"/>
                <w:szCs w:val="22"/>
                <w:lang w:val="en-US"/>
              </w:rPr>
              <w:t>.</w:t>
            </w: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2127" w:type="dxa"/>
          </w:tcPr>
          <w:p w:rsidR="00E42774" w:rsidRPr="00E42774" w:rsidRDefault="00E42774" w:rsidP="006C30AB">
            <w:pPr>
              <w:jc w:val="center"/>
              <w:rPr>
                <w:sz w:val="22"/>
                <w:szCs w:val="22"/>
                <w:lang w:val="en-US"/>
              </w:rPr>
            </w:pPr>
          </w:p>
        </w:tc>
      </w:tr>
      <w:tr w:rsidR="00E42774" w:rsidRPr="00B26EB8" w:rsidTr="0006090A">
        <w:trPr>
          <w:trHeight w:val="428"/>
        </w:trPr>
        <w:tc>
          <w:tcPr>
            <w:tcW w:w="817" w:type="dxa"/>
            <w:vAlign w:val="center"/>
          </w:tcPr>
          <w:p w:rsidR="00E42774" w:rsidRPr="00E42774" w:rsidRDefault="00E42774" w:rsidP="006C30AB">
            <w:pPr>
              <w:rPr>
                <w:b/>
                <w:color w:val="000000"/>
                <w:sz w:val="22"/>
                <w:szCs w:val="22"/>
                <w:lang w:val="en-US"/>
              </w:rPr>
            </w:pPr>
            <w:r w:rsidRPr="00E42774">
              <w:rPr>
                <w:b/>
                <w:color w:val="000000"/>
                <w:sz w:val="22"/>
                <w:szCs w:val="22"/>
                <w:lang w:val="en-US"/>
              </w:rPr>
              <w:t>4.</w:t>
            </w:r>
          </w:p>
        </w:tc>
        <w:tc>
          <w:tcPr>
            <w:tcW w:w="1559" w:type="dxa"/>
            <w:vAlign w:val="center"/>
          </w:tcPr>
          <w:p w:rsidR="00E42774" w:rsidRPr="00E42774" w:rsidRDefault="00E42774" w:rsidP="006C30AB">
            <w:pPr>
              <w:rPr>
                <w:b/>
                <w:color w:val="000000"/>
                <w:sz w:val="22"/>
                <w:szCs w:val="22"/>
                <w:lang w:val="en-US"/>
              </w:rPr>
            </w:pPr>
            <w:r w:rsidRPr="00E42774">
              <w:rPr>
                <w:b/>
                <w:color w:val="000000"/>
                <w:sz w:val="22"/>
                <w:szCs w:val="22"/>
                <w:lang w:val="en-US"/>
              </w:rPr>
              <w:t>Skirstytuvas</w:t>
            </w:r>
          </w:p>
        </w:tc>
        <w:tc>
          <w:tcPr>
            <w:tcW w:w="5416" w:type="dxa"/>
            <w:vAlign w:val="center"/>
          </w:tcPr>
          <w:p w:rsidR="00E42774" w:rsidRPr="00E42774" w:rsidRDefault="00E42774" w:rsidP="006C30AB">
            <w:pPr>
              <w:rPr>
                <w:noProof/>
                <w:sz w:val="22"/>
                <w:szCs w:val="22"/>
                <w:lang w:eastAsia="lt-LT"/>
              </w:rPr>
            </w:pPr>
          </w:p>
          <w:p w:rsidR="00E42774" w:rsidRPr="00E42774" w:rsidRDefault="00E42774" w:rsidP="006C30AB">
            <w:pPr>
              <w:rPr>
                <w:noProof/>
                <w:sz w:val="22"/>
                <w:szCs w:val="22"/>
                <w:lang w:eastAsia="lt-LT"/>
              </w:rPr>
            </w:pPr>
          </w:p>
          <w:p w:rsidR="00E42774" w:rsidRPr="00E42774" w:rsidRDefault="00E42774" w:rsidP="006C30AB">
            <w:pPr>
              <w:rPr>
                <w:sz w:val="22"/>
                <w:szCs w:val="22"/>
                <w:shd w:val="clear" w:color="auto" w:fill="FFFFFF"/>
              </w:rPr>
            </w:pPr>
            <w:r w:rsidRPr="00E42774">
              <w:rPr>
                <w:noProof/>
                <w:sz w:val="22"/>
                <w:szCs w:val="22"/>
                <w:lang w:eastAsia="lt-LT"/>
              </w:rPr>
              <w:drawing>
                <wp:inline distT="0" distB="0" distL="0" distR="0" wp14:anchorId="19DE5DB5" wp14:editId="02BDA1DA">
                  <wp:extent cx="752475" cy="704850"/>
                  <wp:effectExtent l="0" t="0" r="9525" b="0"/>
                  <wp:docPr id="3" name="Paveikslėlis 3" descr="Skirstytuvas RT-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irstytuvas RT-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inline>
              </w:drawing>
            </w:r>
          </w:p>
        </w:tc>
        <w:tc>
          <w:tcPr>
            <w:tcW w:w="992" w:type="dxa"/>
            <w:vAlign w:val="center"/>
          </w:tcPr>
          <w:p w:rsidR="00E42774" w:rsidRPr="00E42774" w:rsidRDefault="00E42774" w:rsidP="006C30AB">
            <w:pPr>
              <w:jc w:val="center"/>
              <w:rPr>
                <w:sz w:val="22"/>
                <w:szCs w:val="22"/>
                <w:lang w:val="en-US"/>
              </w:rPr>
            </w:pPr>
            <w:r w:rsidRPr="00E42774">
              <w:rPr>
                <w:sz w:val="22"/>
                <w:szCs w:val="22"/>
                <w:lang w:val="en-US"/>
              </w:rPr>
              <w:t>1 vnt</w:t>
            </w:r>
            <w:r w:rsidRPr="00E42774">
              <w:rPr>
                <w:sz w:val="22"/>
                <w:szCs w:val="22"/>
                <w:lang w:val="en-US"/>
              </w:rPr>
              <w:t>.</w:t>
            </w: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2127" w:type="dxa"/>
          </w:tcPr>
          <w:p w:rsidR="00E42774" w:rsidRPr="00E42774" w:rsidRDefault="00E42774" w:rsidP="006C30AB">
            <w:pPr>
              <w:jc w:val="center"/>
              <w:rPr>
                <w:sz w:val="22"/>
                <w:szCs w:val="22"/>
                <w:lang w:val="en-US"/>
              </w:rPr>
            </w:pPr>
          </w:p>
        </w:tc>
      </w:tr>
      <w:tr w:rsidR="00E42774" w:rsidRPr="00B26EB8" w:rsidTr="0006090A">
        <w:trPr>
          <w:trHeight w:val="428"/>
        </w:trPr>
        <w:tc>
          <w:tcPr>
            <w:tcW w:w="817" w:type="dxa"/>
            <w:vAlign w:val="center"/>
          </w:tcPr>
          <w:p w:rsidR="00E42774" w:rsidRPr="00E42774" w:rsidRDefault="00E42774" w:rsidP="006C30AB">
            <w:pPr>
              <w:rPr>
                <w:b/>
                <w:color w:val="000000"/>
                <w:sz w:val="22"/>
                <w:szCs w:val="22"/>
                <w:lang w:val="en-US"/>
              </w:rPr>
            </w:pPr>
            <w:r w:rsidRPr="00E42774">
              <w:rPr>
                <w:b/>
                <w:color w:val="000000"/>
                <w:sz w:val="22"/>
                <w:szCs w:val="22"/>
                <w:lang w:val="en-US"/>
              </w:rPr>
              <w:t>5.</w:t>
            </w:r>
          </w:p>
        </w:tc>
        <w:tc>
          <w:tcPr>
            <w:tcW w:w="1559" w:type="dxa"/>
            <w:vAlign w:val="center"/>
          </w:tcPr>
          <w:p w:rsidR="00E42774" w:rsidRPr="00E42774" w:rsidRDefault="00E42774" w:rsidP="006C30AB">
            <w:pPr>
              <w:rPr>
                <w:b/>
                <w:color w:val="000000"/>
                <w:sz w:val="22"/>
                <w:szCs w:val="22"/>
                <w:lang w:val="en-US"/>
              </w:rPr>
            </w:pPr>
            <w:r w:rsidRPr="00E42774">
              <w:rPr>
                <w:rStyle w:val="Grietas"/>
                <w:color w:val="000000"/>
                <w:sz w:val="22"/>
                <w:szCs w:val="22"/>
                <w:shd w:val="clear" w:color="auto" w:fill="FFFFFF"/>
              </w:rPr>
              <w:t>Ugnies užplakiklis</w:t>
            </w:r>
          </w:p>
        </w:tc>
        <w:tc>
          <w:tcPr>
            <w:tcW w:w="5416" w:type="dxa"/>
            <w:vAlign w:val="center"/>
          </w:tcPr>
          <w:p w:rsidR="00E42774" w:rsidRPr="00E42774" w:rsidRDefault="00E42774" w:rsidP="006C30AB">
            <w:pPr>
              <w:rPr>
                <w:color w:val="000000"/>
                <w:sz w:val="22"/>
                <w:szCs w:val="22"/>
                <w:shd w:val="clear" w:color="auto" w:fill="FFFFFF"/>
              </w:rPr>
            </w:pPr>
            <w:r w:rsidRPr="00E42774">
              <w:rPr>
                <w:color w:val="000000"/>
                <w:sz w:val="22"/>
                <w:szCs w:val="22"/>
                <w:shd w:val="clear" w:color="auto" w:fill="FFFFFF"/>
              </w:rPr>
              <w:t>Naudojamas žolės, miško paklotės gaisrų gesinimui.</w:t>
            </w:r>
          </w:p>
          <w:p w:rsidR="00E42774" w:rsidRPr="00E42774" w:rsidRDefault="00E42774" w:rsidP="006C30AB">
            <w:pPr>
              <w:rPr>
                <w:noProof/>
                <w:sz w:val="22"/>
                <w:szCs w:val="22"/>
                <w:lang w:eastAsia="lt-LT"/>
              </w:rPr>
            </w:pPr>
            <w:r w:rsidRPr="00E42774">
              <w:rPr>
                <w:noProof/>
                <w:sz w:val="22"/>
                <w:szCs w:val="22"/>
                <w:lang w:eastAsia="lt-LT"/>
              </w:rPr>
              <w:drawing>
                <wp:inline distT="0" distB="0" distL="0" distR="0" wp14:anchorId="3FF6EB68" wp14:editId="7EB1CBFF">
                  <wp:extent cx="571500" cy="1352550"/>
                  <wp:effectExtent l="0" t="0" r="0" b="0"/>
                  <wp:docPr id="2" name="Paveikslėlis 2" descr="http://www.gesintuvas.com/attachments/Image/Uzplakiklis/ugnies_u__plakik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www.gesintuvas.com/attachments/Image/Uzplakiklis/ugnies_u__plakikli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352550"/>
                          </a:xfrm>
                          <a:prstGeom prst="rect">
                            <a:avLst/>
                          </a:prstGeom>
                          <a:noFill/>
                          <a:ln>
                            <a:noFill/>
                          </a:ln>
                        </pic:spPr>
                      </pic:pic>
                    </a:graphicData>
                  </a:graphic>
                </wp:inline>
              </w:drawing>
            </w:r>
          </w:p>
        </w:tc>
        <w:tc>
          <w:tcPr>
            <w:tcW w:w="992" w:type="dxa"/>
            <w:vAlign w:val="center"/>
          </w:tcPr>
          <w:p w:rsidR="00E42774" w:rsidRPr="00E42774" w:rsidRDefault="00E42774" w:rsidP="006C30AB">
            <w:pPr>
              <w:jc w:val="center"/>
              <w:rPr>
                <w:sz w:val="22"/>
                <w:szCs w:val="22"/>
                <w:lang w:val="en-US"/>
              </w:rPr>
            </w:pPr>
            <w:r w:rsidRPr="00E42774">
              <w:rPr>
                <w:sz w:val="22"/>
                <w:szCs w:val="22"/>
                <w:lang w:val="en-US"/>
              </w:rPr>
              <w:t>3 vnt.</w:t>
            </w: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992" w:type="dxa"/>
          </w:tcPr>
          <w:p w:rsidR="00E42774" w:rsidRPr="00E42774" w:rsidRDefault="00E42774" w:rsidP="006C30AB">
            <w:pPr>
              <w:jc w:val="center"/>
              <w:rPr>
                <w:sz w:val="22"/>
                <w:szCs w:val="22"/>
                <w:lang w:val="en-US"/>
              </w:rPr>
            </w:pPr>
          </w:p>
        </w:tc>
        <w:tc>
          <w:tcPr>
            <w:tcW w:w="2127" w:type="dxa"/>
          </w:tcPr>
          <w:p w:rsidR="00E42774" w:rsidRPr="00E42774" w:rsidRDefault="00E42774" w:rsidP="006C30AB">
            <w:pPr>
              <w:jc w:val="center"/>
              <w:rPr>
                <w:sz w:val="22"/>
                <w:szCs w:val="22"/>
                <w:lang w:val="en-US"/>
              </w:rPr>
            </w:pPr>
          </w:p>
        </w:tc>
      </w:tr>
      <w:tr w:rsidR="00E42774" w:rsidRPr="00B26EB8" w:rsidTr="0006090A">
        <w:trPr>
          <w:trHeight w:val="428"/>
        </w:trPr>
        <w:tc>
          <w:tcPr>
            <w:tcW w:w="11760" w:type="dxa"/>
            <w:gridSpan w:val="7"/>
            <w:vAlign w:val="center"/>
          </w:tcPr>
          <w:p w:rsidR="00E42774" w:rsidRPr="00E42774" w:rsidRDefault="00E42774" w:rsidP="00E42774">
            <w:pPr>
              <w:jc w:val="right"/>
              <w:rPr>
                <w:sz w:val="22"/>
                <w:szCs w:val="22"/>
                <w:lang w:val="en-US"/>
              </w:rPr>
            </w:pPr>
            <w:r w:rsidRPr="00E42774">
              <w:rPr>
                <w:b/>
                <w:color w:val="000000"/>
                <w:sz w:val="22"/>
                <w:szCs w:val="22"/>
              </w:rPr>
              <w:t xml:space="preserve">Viso: </w:t>
            </w:r>
          </w:p>
        </w:tc>
        <w:tc>
          <w:tcPr>
            <w:tcW w:w="992" w:type="dxa"/>
          </w:tcPr>
          <w:p w:rsidR="00E42774" w:rsidRPr="00E42774" w:rsidRDefault="00E42774" w:rsidP="00E42774">
            <w:pPr>
              <w:jc w:val="center"/>
              <w:rPr>
                <w:sz w:val="22"/>
                <w:szCs w:val="22"/>
                <w:lang w:val="en-US"/>
              </w:rPr>
            </w:pPr>
          </w:p>
        </w:tc>
        <w:tc>
          <w:tcPr>
            <w:tcW w:w="2127" w:type="dxa"/>
          </w:tcPr>
          <w:p w:rsidR="00E42774" w:rsidRPr="00E42774" w:rsidRDefault="00E42774" w:rsidP="00E42774">
            <w:pPr>
              <w:jc w:val="center"/>
              <w:rPr>
                <w:sz w:val="22"/>
                <w:szCs w:val="22"/>
                <w:lang w:val="en-US"/>
              </w:rPr>
            </w:pPr>
            <w:r w:rsidRPr="00E42774">
              <w:rPr>
                <w:sz w:val="22"/>
                <w:szCs w:val="22"/>
                <w:lang w:val="en-US"/>
              </w:rPr>
              <w:t>x</w:t>
            </w:r>
          </w:p>
        </w:tc>
      </w:tr>
    </w:tbl>
    <w:p w:rsidR="006C30AB" w:rsidRDefault="006C30AB" w:rsidP="000345FC">
      <w:pPr>
        <w:ind w:firstLine="720"/>
        <w:jc w:val="center"/>
        <w:rPr>
          <w:b/>
          <w:sz w:val="20"/>
          <w:szCs w:val="22"/>
        </w:rPr>
      </w:pPr>
    </w:p>
    <w:p w:rsidR="000345FC" w:rsidRPr="00AD7C11" w:rsidRDefault="000345FC" w:rsidP="000345FC">
      <w:pPr>
        <w:ind w:firstLine="720"/>
        <w:jc w:val="center"/>
        <w:rPr>
          <w:b/>
          <w:sz w:val="16"/>
          <w:szCs w:val="16"/>
        </w:rPr>
      </w:pPr>
    </w:p>
    <w:p w:rsidR="007A2300" w:rsidRPr="00E42774" w:rsidRDefault="00E42774" w:rsidP="007A2300">
      <w:pPr>
        <w:jc w:val="both"/>
        <w:rPr>
          <w:b/>
          <w:color w:val="000000" w:themeColor="text1"/>
          <w:sz w:val="20"/>
        </w:rPr>
      </w:pPr>
      <w:r w:rsidRPr="00E42774">
        <w:rPr>
          <w:b/>
          <w:color w:val="000000" w:themeColor="text1"/>
          <w:sz w:val="20"/>
        </w:rPr>
        <w:t xml:space="preserve">Pasiūlymo </w:t>
      </w:r>
      <w:r w:rsidR="007A2300" w:rsidRPr="00E42774">
        <w:rPr>
          <w:b/>
          <w:color w:val="000000" w:themeColor="text1"/>
          <w:sz w:val="20"/>
        </w:rPr>
        <w:t>(</w:t>
      </w:r>
      <w:r w:rsidRPr="00E42774">
        <w:rPr>
          <w:b/>
          <w:color w:val="000000" w:themeColor="text1"/>
          <w:sz w:val="20"/>
        </w:rPr>
        <w:t>kaina</w:t>
      </w:r>
      <w:r w:rsidR="007A2300" w:rsidRPr="00E42774">
        <w:rPr>
          <w:b/>
          <w:color w:val="000000" w:themeColor="text1"/>
          <w:sz w:val="20"/>
        </w:rPr>
        <w:t xml:space="preserve">) </w:t>
      </w:r>
      <w:r w:rsidRPr="00E42774">
        <w:rPr>
          <w:b/>
          <w:color w:val="000000" w:themeColor="text1"/>
          <w:sz w:val="20"/>
        </w:rPr>
        <w:t xml:space="preserve">žodžiu </w:t>
      </w:r>
      <w:r w:rsidR="007A2300" w:rsidRPr="00E42774">
        <w:rPr>
          <w:b/>
          <w:color w:val="000000" w:themeColor="text1"/>
          <w:sz w:val="20"/>
        </w:rPr>
        <w:t>(€</w:t>
      </w:r>
      <w:r w:rsidRPr="00E42774">
        <w:rPr>
          <w:b/>
          <w:color w:val="000000" w:themeColor="text1"/>
          <w:sz w:val="20"/>
        </w:rPr>
        <w:t xml:space="preserve"> su PVM):</w:t>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r w:rsidRPr="00E42774">
        <w:rPr>
          <w:b/>
          <w:color w:val="000000" w:themeColor="text1"/>
          <w:sz w:val="20"/>
          <w:u w:val="single"/>
        </w:rPr>
        <w:tab/>
      </w:r>
    </w:p>
    <w:p w:rsidR="000345FC" w:rsidRPr="00E42774" w:rsidRDefault="00E42774" w:rsidP="00E42774">
      <w:pPr>
        <w:suppressAutoHyphens/>
        <w:ind w:left="6480" w:firstLine="720"/>
        <w:rPr>
          <w:b/>
          <w:color w:val="000000" w:themeColor="text1"/>
          <w:sz w:val="20"/>
          <w:szCs w:val="20"/>
        </w:rPr>
      </w:pPr>
      <w:r w:rsidRPr="00E42774">
        <w:rPr>
          <w:b/>
          <w:color w:val="000000" w:themeColor="text1"/>
          <w:sz w:val="20"/>
        </w:rPr>
        <w:t>(</w:t>
      </w:r>
      <w:r w:rsidRPr="00E42774">
        <w:rPr>
          <w:b/>
          <w:color w:val="000000" w:themeColor="text1"/>
          <w:sz w:val="20"/>
        </w:rPr>
        <w:t>žodžiu</w:t>
      </w:r>
      <w:r w:rsidRPr="00E42774">
        <w:rPr>
          <w:b/>
          <w:color w:val="000000" w:themeColor="text1"/>
          <w:sz w:val="20"/>
        </w:rPr>
        <w:t>)</w:t>
      </w:r>
    </w:p>
    <w:p w:rsidR="000345FC" w:rsidRPr="00E42774" w:rsidRDefault="000345FC" w:rsidP="000345FC">
      <w:pPr>
        <w:jc w:val="both"/>
        <w:rPr>
          <w:color w:val="000000" w:themeColor="text1"/>
          <w:sz w:val="20"/>
          <w:szCs w:val="20"/>
        </w:rPr>
      </w:pPr>
    </w:p>
    <w:p w:rsidR="000345FC" w:rsidRPr="00C16BB9" w:rsidRDefault="000345FC" w:rsidP="000345FC">
      <w:pPr>
        <w:ind w:firstLine="720"/>
        <w:jc w:val="both"/>
        <w:rPr>
          <w:b/>
          <w:sz w:val="22"/>
          <w:szCs w:val="22"/>
        </w:rPr>
      </w:pPr>
      <w:r w:rsidRPr="00C16BB9">
        <w:rPr>
          <w:b/>
          <w:sz w:val="22"/>
          <w:szCs w:val="22"/>
        </w:rPr>
        <w:t>Kartu su pasiūlymu pateikiami šie dokumentai:</w:t>
      </w:r>
    </w:p>
    <w:tbl>
      <w:tblPr>
        <w:tblW w:w="92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84"/>
        <w:gridCol w:w="3615"/>
      </w:tblGrid>
      <w:tr w:rsidR="000345FC" w:rsidRPr="00C16BB9" w:rsidTr="00415435">
        <w:trPr>
          <w:trHeight w:val="579"/>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Eil. Nr.</w:t>
            </w:r>
          </w:p>
        </w:tc>
        <w:tc>
          <w:tcPr>
            <w:tcW w:w="4884"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Dokumento puslapių skaičius</w:t>
            </w:r>
          </w:p>
        </w:tc>
      </w:tr>
      <w:tr w:rsidR="000345FC" w:rsidRPr="00C16BB9" w:rsidTr="00415435">
        <w:tc>
          <w:tcPr>
            <w:tcW w:w="720"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c>
          <w:tcPr>
            <w:tcW w:w="4884"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c>
          <w:tcPr>
            <w:tcW w:w="3615"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r>
    </w:tbl>
    <w:p w:rsidR="000345FC" w:rsidRPr="00C16BB9" w:rsidRDefault="000345FC" w:rsidP="000345FC">
      <w:pPr>
        <w:ind w:firstLine="720"/>
        <w:jc w:val="both"/>
        <w:rPr>
          <w:sz w:val="22"/>
          <w:szCs w:val="22"/>
        </w:rPr>
      </w:pPr>
      <w:r w:rsidRPr="00C16BB9">
        <w:rPr>
          <w:sz w:val="22"/>
          <w:szCs w:val="22"/>
        </w:rPr>
        <w:lastRenderedPageBreak/>
        <w:t>Pasiūlymas galioja 90 dienų.</w:t>
      </w:r>
    </w:p>
    <w:p w:rsidR="000345FC" w:rsidRPr="00C16BB9" w:rsidRDefault="000345FC" w:rsidP="000345FC">
      <w:pPr>
        <w:ind w:firstLine="720"/>
        <w:jc w:val="both"/>
        <w:rPr>
          <w:sz w:val="22"/>
          <w:szCs w:val="22"/>
        </w:rPr>
      </w:pPr>
    </w:p>
    <w:p w:rsidR="000345FC" w:rsidRPr="00C16BB9" w:rsidRDefault="000345FC" w:rsidP="000345FC">
      <w:pPr>
        <w:jc w:val="both"/>
        <w:rPr>
          <w:sz w:val="22"/>
          <w:szCs w:val="22"/>
        </w:rPr>
      </w:pPr>
      <w:r w:rsidRPr="00C16BB9">
        <w:rPr>
          <w:sz w:val="22"/>
          <w:szCs w:val="22"/>
        </w:rPr>
        <w:t>______________________________________________________</w:t>
      </w:r>
    </w:p>
    <w:p w:rsidR="000345FC" w:rsidRPr="00C16BB9" w:rsidRDefault="000345FC" w:rsidP="000345FC">
      <w:pPr>
        <w:jc w:val="both"/>
        <w:rPr>
          <w:sz w:val="20"/>
          <w:szCs w:val="20"/>
        </w:rPr>
      </w:pPr>
      <w:r w:rsidRPr="00C16BB9">
        <w:rPr>
          <w:sz w:val="20"/>
          <w:szCs w:val="20"/>
        </w:rPr>
        <w:t xml:space="preserve">(Dalyvio arba jo įgalioto asmens </w:t>
      </w:r>
      <w:r>
        <w:rPr>
          <w:sz w:val="20"/>
          <w:szCs w:val="20"/>
        </w:rPr>
        <w:t xml:space="preserve">pareigos, </w:t>
      </w:r>
      <w:r w:rsidRPr="00C16BB9">
        <w:rPr>
          <w:sz w:val="20"/>
          <w:szCs w:val="20"/>
        </w:rPr>
        <w:t xml:space="preserve">vardas, pavardė, parašas*)    </w:t>
      </w:r>
    </w:p>
    <w:p w:rsidR="000345FC" w:rsidRPr="00C16BB9" w:rsidRDefault="000345FC" w:rsidP="000345FC">
      <w:pPr>
        <w:jc w:val="both"/>
        <w:rPr>
          <w:sz w:val="20"/>
          <w:szCs w:val="20"/>
        </w:rPr>
      </w:pPr>
    </w:p>
    <w:p w:rsidR="00B10F3F" w:rsidRDefault="000345FC" w:rsidP="00B10F3F">
      <w:pPr>
        <w:jc w:val="both"/>
        <w:rPr>
          <w:sz w:val="22"/>
          <w:szCs w:val="22"/>
        </w:rPr>
        <w:sectPr w:rsidR="00B10F3F" w:rsidSect="00B10F3F">
          <w:pgSz w:w="16838" w:h="11906" w:orient="landscape"/>
          <w:pgMar w:top="567" w:right="851" w:bottom="1701" w:left="851" w:header="567" w:footer="567" w:gutter="0"/>
          <w:cols w:space="1296"/>
          <w:docGrid w:linePitch="360"/>
        </w:sectPr>
      </w:pPr>
      <w:r w:rsidRPr="00C16BB9">
        <w:rPr>
          <w:sz w:val="20"/>
          <w:szCs w:val="20"/>
        </w:rPr>
        <w:t>*Pastaba. 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r w:rsidRPr="00C16BB9">
        <w:rPr>
          <w:sz w:val="22"/>
          <w:szCs w:val="22"/>
        </w:rPr>
        <w:t xml:space="preserve">. </w:t>
      </w:r>
    </w:p>
    <w:p w:rsidR="00B10F3F" w:rsidRDefault="00B10F3F" w:rsidP="00B10F3F">
      <w:pPr>
        <w:jc w:val="both"/>
        <w:rPr>
          <w:sz w:val="16"/>
          <w:szCs w:val="16"/>
        </w:rPr>
      </w:pPr>
    </w:p>
    <w:p w:rsidR="00EC02C1" w:rsidRPr="000007E6" w:rsidRDefault="00EC02C1" w:rsidP="000345FC">
      <w:pPr>
        <w:jc w:val="right"/>
        <w:rPr>
          <w:sz w:val="16"/>
          <w:szCs w:val="16"/>
        </w:rPr>
      </w:pPr>
      <w:r w:rsidRPr="000007E6">
        <w:rPr>
          <w:sz w:val="16"/>
          <w:szCs w:val="16"/>
        </w:rPr>
        <w:t>Priedas Nr. 1.</w:t>
      </w:r>
    </w:p>
    <w:p w:rsidR="00EC02C1" w:rsidRPr="000007E6" w:rsidRDefault="00EC02C1" w:rsidP="00EC02C1">
      <w:pPr>
        <w:pStyle w:val="Antrat4"/>
        <w:spacing w:before="0" w:after="0"/>
        <w:jc w:val="center"/>
        <w:rPr>
          <w:color w:val="000000"/>
          <w:sz w:val="16"/>
          <w:szCs w:val="16"/>
        </w:rPr>
      </w:pPr>
      <w:r w:rsidRPr="000007E6">
        <w:rPr>
          <w:color w:val="000000"/>
          <w:sz w:val="16"/>
          <w:szCs w:val="16"/>
        </w:rPr>
        <w:t>SUTARTIES PROJEKTAS</w:t>
      </w:r>
    </w:p>
    <w:p w:rsidR="00EC02C1" w:rsidRPr="000007E6" w:rsidRDefault="00EC02C1" w:rsidP="00EC02C1">
      <w:pPr>
        <w:jc w:val="center"/>
        <w:rPr>
          <w:color w:val="000000"/>
          <w:sz w:val="16"/>
          <w:szCs w:val="16"/>
          <w:u w:val="single"/>
        </w:rPr>
      </w:pPr>
      <w:r w:rsidRPr="000007E6">
        <w:rPr>
          <w:color w:val="000000"/>
          <w:sz w:val="16"/>
          <w:szCs w:val="16"/>
          <w:u w:val="single"/>
        </w:rPr>
        <w:tab/>
      </w:r>
    </w:p>
    <w:p w:rsidR="00EC02C1" w:rsidRPr="000007E6" w:rsidRDefault="00EC02C1" w:rsidP="00EC02C1">
      <w:pPr>
        <w:jc w:val="center"/>
        <w:rPr>
          <w:color w:val="000000"/>
          <w:sz w:val="16"/>
          <w:szCs w:val="16"/>
        </w:rPr>
      </w:pPr>
      <w:r w:rsidRPr="000007E6">
        <w:rPr>
          <w:color w:val="000000"/>
          <w:sz w:val="16"/>
          <w:szCs w:val="16"/>
        </w:rPr>
        <w:t>(data)</w:t>
      </w:r>
    </w:p>
    <w:p w:rsidR="00EC02C1" w:rsidRPr="000007E6" w:rsidRDefault="00EC02C1" w:rsidP="00EC02C1">
      <w:pPr>
        <w:jc w:val="center"/>
        <w:rPr>
          <w:color w:val="000000"/>
          <w:sz w:val="16"/>
          <w:szCs w:val="16"/>
        </w:rPr>
      </w:pPr>
      <w:r w:rsidRPr="000007E6">
        <w:rPr>
          <w:color w:val="000000"/>
          <w:sz w:val="16"/>
          <w:szCs w:val="16"/>
        </w:rPr>
        <w:t>Jonava</w:t>
      </w:r>
    </w:p>
    <w:p w:rsidR="00EC02C1" w:rsidRPr="000007E6" w:rsidRDefault="00EC02C1" w:rsidP="00EC02C1">
      <w:pPr>
        <w:jc w:val="center"/>
        <w:rPr>
          <w:sz w:val="16"/>
          <w:szCs w:val="16"/>
        </w:rPr>
      </w:pPr>
      <w:r w:rsidRPr="000007E6">
        <w:rPr>
          <w:color w:val="000000"/>
          <w:sz w:val="16"/>
          <w:szCs w:val="16"/>
        </w:rPr>
        <w:tab/>
      </w:r>
    </w:p>
    <w:p w:rsidR="00EC02C1" w:rsidRPr="00FC7414" w:rsidRDefault="00EC02C1" w:rsidP="00EC02C1">
      <w:pPr>
        <w:pStyle w:val="Pagrindinistekstas"/>
        <w:ind w:firstLine="720"/>
        <w:rPr>
          <w:sz w:val="16"/>
          <w:szCs w:val="16"/>
        </w:rPr>
      </w:pPr>
      <w:r w:rsidRPr="000007E6">
        <w:rPr>
          <w:sz w:val="16"/>
          <w:szCs w:val="16"/>
        </w:rPr>
        <w:t xml:space="preserve"> Ši sutartis sudaryta tarp </w:t>
      </w:r>
      <w:r w:rsidRPr="000345FC">
        <w:rPr>
          <w:sz w:val="16"/>
          <w:szCs w:val="16"/>
        </w:rPr>
        <w:t xml:space="preserve">Valstybinė įmonė </w:t>
      </w:r>
      <w:r w:rsidRPr="00FC7414">
        <w:rPr>
          <w:b/>
          <w:sz w:val="16"/>
          <w:szCs w:val="16"/>
        </w:rPr>
        <w:t>Jonavos miškų urėdija</w:t>
      </w:r>
      <w:r w:rsidRPr="00FC7414">
        <w:rPr>
          <w:sz w:val="16"/>
          <w:szCs w:val="16"/>
        </w:rPr>
        <w:t xml:space="preserve">, atstovaujamos </w:t>
      </w:r>
      <w:r w:rsidRPr="00FC7414">
        <w:rPr>
          <w:sz w:val="16"/>
          <w:szCs w:val="16"/>
          <w:u w:val="single"/>
        </w:rPr>
        <w:tab/>
      </w:r>
      <w:r w:rsidRPr="00FC7414">
        <w:rPr>
          <w:sz w:val="16"/>
          <w:szCs w:val="16"/>
          <w:u w:val="single"/>
        </w:rPr>
        <w:tab/>
      </w:r>
      <w:r w:rsidRPr="00FC7414">
        <w:rPr>
          <w:sz w:val="16"/>
          <w:szCs w:val="16"/>
        </w:rPr>
        <w:t xml:space="preserve">  (toliau tekste "Pirkėjas"), iš vienos pusės ir </w:t>
      </w:r>
      <w:r w:rsidRPr="00FC7414">
        <w:rPr>
          <w:b/>
          <w:sz w:val="16"/>
          <w:szCs w:val="16"/>
          <w:u w:val="single"/>
        </w:rPr>
        <w:tab/>
      </w:r>
      <w:r w:rsidRPr="00FC7414">
        <w:rPr>
          <w:b/>
          <w:sz w:val="16"/>
          <w:szCs w:val="16"/>
          <w:u w:val="single"/>
        </w:rPr>
        <w:tab/>
      </w:r>
      <w:r w:rsidRPr="00FC7414">
        <w:rPr>
          <w:b/>
          <w:sz w:val="16"/>
          <w:szCs w:val="16"/>
          <w:u w:val="single"/>
        </w:rPr>
        <w:tab/>
      </w:r>
      <w:r w:rsidRPr="00FC7414">
        <w:rPr>
          <w:sz w:val="16"/>
          <w:szCs w:val="16"/>
        </w:rPr>
        <w:t xml:space="preserve"> atstovaujamos direktoriaus </w:t>
      </w:r>
      <w:r w:rsidRPr="00FC7414">
        <w:rPr>
          <w:sz w:val="16"/>
          <w:szCs w:val="16"/>
          <w:u w:val="single"/>
        </w:rPr>
        <w:tab/>
      </w:r>
      <w:r w:rsidRPr="00FC7414">
        <w:rPr>
          <w:sz w:val="16"/>
          <w:szCs w:val="16"/>
          <w:u w:val="single"/>
        </w:rPr>
        <w:tab/>
      </w:r>
      <w:r w:rsidRPr="00FC7414">
        <w:rPr>
          <w:sz w:val="16"/>
          <w:szCs w:val="16"/>
        </w:rPr>
        <w:t xml:space="preserve"> (toliau tekste "Pardavėjas"), iš kitos pusės.</w:t>
      </w:r>
    </w:p>
    <w:p w:rsidR="00EC02C1" w:rsidRPr="00FC7414" w:rsidRDefault="00EC02C1" w:rsidP="00EC02C1">
      <w:pPr>
        <w:numPr>
          <w:ilvl w:val="0"/>
          <w:numId w:val="2"/>
        </w:numPr>
        <w:tabs>
          <w:tab w:val="clear" w:pos="1440"/>
          <w:tab w:val="num" w:pos="0"/>
        </w:tabs>
        <w:ind w:left="0" w:firstLine="540"/>
        <w:jc w:val="both"/>
        <w:rPr>
          <w:sz w:val="16"/>
          <w:szCs w:val="16"/>
        </w:rPr>
      </w:pPr>
      <w:r w:rsidRPr="00FC7414">
        <w:rPr>
          <w:b/>
          <w:sz w:val="16"/>
          <w:szCs w:val="16"/>
        </w:rPr>
        <w:t xml:space="preserve">Sutarties turinys: </w:t>
      </w:r>
    </w:p>
    <w:p w:rsidR="00EC02C1" w:rsidRPr="00FC7414" w:rsidRDefault="00EC02C1" w:rsidP="00EC02C1">
      <w:pPr>
        <w:numPr>
          <w:ilvl w:val="1"/>
          <w:numId w:val="2"/>
        </w:numPr>
        <w:tabs>
          <w:tab w:val="clear" w:pos="1440"/>
          <w:tab w:val="num" w:pos="0"/>
        </w:tabs>
        <w:ind w:left="0" w:firstLine="540"/>
        <w:jc w:val="both"/>
        <w:rPr>
          <w:b/>
          <w:sz w:val="16"/>
          <w:szCs w:val="16"/>
        </w:rPr>
      </w:pPr>
      <w:r w:rsidRPr="00FC7414">
        <w:rPr>
          <w:sz w:val="16"/>
          <w:szCs w:val="16"/>
        </w:rPr>
        <w:t>Remiantis Mažos vertės pirkimo „</w:t>
      </w:r>
      <w:r w:rsidR="00FC7414" w:rsidRPr="00FC7414">
        <w:rPr>
          <w:b/>
          <w:color w:val="000000"/>
          <w:sz w:val="16"/>
          <w:szCs w:val="16"/>
        </w:rPr>
        <w:t>PRIEŠGAISRINIS INVENTORIUS</w:t>
      </w:r>
      <w:r w:rsidRPr="00FC7414">
        <w:rPr>
          <w:sz w:val="16"/>
          <w:szCs w:val="16"/>
        </w:rPr>
        <w:t xml:space="preserve">“ procedūros rezultatais, </w:t>
      </w:r>
      <w:r w:rsidRPr="00FC7414">
        <w:rPr>
          <w:b/>
          <w:sz w:val="16"/>
          <w:szCs w:val="16"/>
        </w:rPr>
        <w:t>Pardavėjas</w:t>
      </w:r>
      <w:r w:rsidRPr="00FC7414">
        <w:rPr>
          <w:sz w:val="16"/>
          <w:szCs w:val="16"/>
        </w:rPr>
        <w:t xml:space="preserve"> įsipareigoja parduoti </w:t>
      </w:r>
      <w:r w:rsidRPr="00FC7414">
        <w:rPr>
          <w:b/>
          <w:sz w:val="16"/>
          <w:szCs w:val="16"/>
        </w:rPr>
        <w:t>Pirkėjui</w:t>
      </w:r>
      <w:r w:rsidRPr="00FC7414">
        <w:rPr>
          <w:sz w:val="16"/>
          <w:szCs w:val="16"/>
        </w:rPr>
        <w:t>, o pastarasis įsipareigoja pirkti šias prekes:</w:t>
      </w:r>
    </w:p>
    <w:p w:rsidR="00EC02C1" w:rsidRPr="00FC7414" w:rsidRDefault="00EC02C1" w:rsidP="00EC02C1">
      <w:pPr>
        <w:tabs>
          <w:tab w:val="num" w:pos="792"/>
        </w:tabs>
        <w:rPr>
          <w:b/>
          <w:color w:val="000000"/>
          <w:sz w:val="16"/>
          <w:szCs w:val="16"/>
        </w:rPr>
      </w:pPr>
    </w:p>
    <w:p w:rsidR="00EC02C1" w:rsidRPr="00FC7414" w:rsidRDefault="00EC02C1" w:rsidP="00EC02C1">
      <w:pPr>
        <w:numPr>
          <w:ilvl w:val="1"/>
          <w:numId w:val="2"/>
        </w:numPr>
        <w:tabs>
          <w:tab w:val="clear" w:pos="1440"/>
          <w:tab w:val="num" w:pos="0"/>
        </w:tabs>
        <w:ind w:left="0" w:firstLine="540"/>
        <w:jc w:val="both"/>
        <w:rPr>
          <w:b/>
          <w:color w:val="000000"/>
          <w:sz w:val="16"/>
          <w:szCs w:val="16"/>
        </w:rPr>
      </w:pPr>
      <w:r w:rsidRPr="00FC7414">
        <w:rPr>
          <w:color w:val="000000"/>
          <w:sz w:val="16"/>
          <w:szCs w:val="16"/>
        </w:rPr>
        <w:t xml:space="preserve">Perkamų prekių kiekis  priklausys nuo </w:t>
      </w:r>
      <w:r w:rsidRPr="00FC7414">
        <w:rPr>
          <w:b/>
          <w:color w:val="000000"/>
          <w:sz w:val="16"/>
          <w:szCs w:val="16"/>
        </w:rPr>
        <w:t>Pirkėjo</w:t>
      </w:r>
      <w:r w:rsidRPr="00FC7414">
        <w:rPr>
          <w:color w:val="000000"/>
          <w:sz w:val="16"/>
          <w:szCs w:val="16"/>
        </w:rPr>
        <w:t xml:space="preserve"> poreikių ir finansinių galimybių.</w:t>
      </w:r>
    </w:p>
    <w:p w:rsidR="00EC02C1" w:rsidRPr="00FC7414" w:rsidRDefault="00EC02C1" w:rsidP="00EC02C1">
      <w:pPr>
        <w:numPr>
          <w:ilvl w:val="0"/>
          <w:numId w:val="2"/>
        </w:numPr>
        <w:tabs>
          <w:tab w:val="clear" w:pos="1440"/>
          <w:tab w:val="num" w:pos="0"/>
        </w:tabs>
        <w:ind w:left="0" w:firstLine="540"/>
        <w:jc w:val="both"/>
        <w:rPr>
          <w:color w:val="000000"/>
          <w:sz w:val="16"/>
          <w:szCs w:val="16"/>
        </w:rPr>
      </w:pPr>
      <w:r w:rsidRPr="00FC7414">
        <w:rPr>
          <w:b/>
          <w:color w:val="000000"/>
          <w:sz w:val="16"/>
          <w:szCs w:val="16"/>
        </w:rPr>
        <w:t xml:space="preserve">Prekių pristatymas: </w:t>
      </w:r>
    </w:p>
    <w:p w:rsidR="00EC02C1" w:rsidRPr="00FC7414" w:rsidRDefault="00EC02C1" w:rsidP="00EC02C1">
      <w:pPr>
        <w:numPr>
          <w:ilvl w:val="1"/>
          <w:numId w:val="2"/>
        </w:numPr>
        <w:tabs>
          <w:tab w:val="clear" w:pos="1440"/>
          <w:tab w:val="num" w:pos="0"/>
        </w:tabs>
        <w:ind w:left="0" w:firstLine="540"/>
        <w:jc w:val="both"/>
        <w:rPr>
          <w:color w:val="000000"/>
          <w:sz w:val="16"/>
          <w:szCs w:val="16"/>
        </w:rPr>
      </w:pPr>
      <w:r w:rsidRPr="00FC7414">
        <w:rPr>
          <w:color w:val="000000"/>
          <w:sz w:val="16"/>
          <w:szCs w:val="16"/>
        </w:rPr>
        <w:t xml:space="preserve">Prekes </w:t>
      </w:r>
      <w:r w:rsidRPr="00FC7414">
        <w:rPr>
          <w:b/>
          <w:color w:val="000000"/>
          <w:sz w:val="16"/>
          <w:szCs w:val="16"/>
        </w:rPr>
        <w:t>Pardavėjas</w:t>
      </w:r>
      <w:r w:rsidRPr="00FC7414">
        <w:rPr>
          <w:color w:val="000000"/>
          <w:sz w:val="16"/>
          <w:szCs w:val="16"/>
        </w:rPr>
        <w:t xml:space="preserve"> pristato dalimis </w:t>
      </w:r>
      <w:r w:rsidR="00C301F2" w:rsidRPr="00FC7414">
        <w:rPr>
          <w:color w:val="000000"/>
          <w:sz w:val="16"/>
          <w:szCs w:val="16"/>
        </w:rPr>
        <w:t xml:space="preserve">ne vėliau kaip per </w:t>
      </w:r>
      <w:r w:rsidR="001F3D49" w:rsidRPr="00FC7414">
        <w:rPr>
          <w:color w:val="000000"/>
          <w:sz w:val="16"/>
          <w:szCs w:val="16"/>
        </w:rPr>
        <w:t xml:space="preserve">10 (dešimt) dienų </w:t>
      </w:r>
      <w:r w:rsidR="00C301F2" w:rsidRPr="00FC7414">
        <w:rPr>
          <w:color w:val="000000"/>
          <w:sz w:val="16"/>
          <w:szCs w:val="16"/>
        </w:rPr>
        <w:t xml:space="preserve">nuo prekių užsakymo pateikimo </w:t>
      </w:r>
      <w:r w:rsidR="00A8535C" w:rsidRPr="00FC7414">
        <w:rPr>
          <w:color w:val="000000"/>
          <w:sz w:val="16"/>
          <w:szCs w:val="16"/>
        </w:rPr>
        <w:t xml:space="preserve">raštu </w:t>
      </w:r>
      <w:r w:rsidRPr="00FC7414">
        <w:rPr>
          <w:b/>
          <w:color w:val="000000"/>
          <w:sz w:val="16"/>
          <w:szCs w:val="16"/>
        </w:rPr>
        <w:t xml:space="preserve">Pirkėjo </w:t>
      </w:r>
      <w:r w:rsidRPr="00FC7414">
        <w:rPr>
          <w:color w:val="000000"/>
          <w:sz w:val="16"/>
          <w:szCs w:val="16"/>
        </w:rPr>
        <w:t>adresu</w:t>
      </w:r>
      <w:r w:rsidR="00413C09" w:rsidRPr="00FC7414">
        <w:rPr>
          <w:color w:val="000000"/>
          <w:sz w:val="16"/>
          <w:szCs w:val="16"/>
        </w:rPr>
        <w:t>: Miško g. 1, Jonava</w:t>
      </w:r>
      <w:r w:rsidRPr="00FC7414">
        <w:rPr>
          <w:color w:val="000000"/>
          <w:sz w:val="16"/>
          <w:szCs w:val="16"/>
        </w:rPr>
        <w:t>.</w:t>
      </w:r>
    </w:p>
    <w:p w:rsidR="00EC02C1" w:rsidRPr="00FC7414" w:rsidRDefault="00EC02C1" w:rsidP="00EC02C1">
      <w:pPr>
        <w:numPr>
          <w:ilvl w:val="0"/>
          <w:numId w:val="3"/>
        </w:numPr>
        <w:tabs>
          <w:tab w:val="clear" w:pos="1440"/>
          <w:tab w:val="num" w:pos="0"/>
        </w:tabs>
        <w:ind w:left="0" w:firstLine="540"/>
        <w:jc w:val="both"/>
        <w:rPr>
          <w:color w:val="000000"/>
          <w:sz w:val="16"/>
          <w:szCs w:val="16"/>
        </w:rPr>
      </w:pPr>
      <w:r w:rsidRPr="00FC7414">
        <w:rPr>
          <w:b/>
          <w:color w:val="000000"/>
          <w:sz w:val="16"/>
          <w:szCs w:val="16"/>
        </w:rPr>
        <w:t xml:space="preserve">Prekių kokybė: </w:t>
      </w:r>
    </w:p>
    <w:p w:rsidR="00EC02C1" w:rsidRPr="000007E6" w:rsidRDefault="00EC02C1" w:rsidP="00EC02C1">
      <w:pPr>
        <w:numPr>
          <w:ilvl w:val="1"/>
          <w:numId w:val="3"/>
        </w:numPr>
        <w:tabs>
          <w:tab w:val="clear" w:pos="1440"/>
          <w:tab w:val="num" w:pos="0"/>
        </w:tabs>
        <w:ind w:left="0" w:firstLine="540"/>
        <w:jc w:val="both"/>
        <w:rPr>
          <w:color w:val="000000"/>
          <w:sz w:val="16"/>
          <w:szCs w:val="16"/>
        </w:rPr>
      </w:pPr>
      <w:r w:rsidRPr="00FC7414">
        <w:rPr>
          <w:b/>
          <w:color w:val="000000"/>
          <w:sz w:val="16"/>
          <w:szCs w:val="16"/>
        </w:rPr>
        <w:t>Pardavėjas</w:t>
      </w:r>
      <w:r w:rsidRPr="00FC7414">
        <w:rPr>
          <w:color w:val="000000"/>
          <w:sz w:val="16"/>
          <w:szCs w:val="16"/>
        </w:rPr>
        <w:t xml:space="preserve"> garantuoja parduodamų prekių kokybę</w:t>
      </w:r>
      <w:r w:rsidRPr="000007E6">
        <w:rPr>
          <w:color w:val="000000"/>
          <w:sz w:val="16"/>
          <w:szCs w:val="16"/>
        </w:rPr>
        <w:t xml:space="preserve">, pateikdamas </w:t>
      </w:r>
      <w:r w:rsidRPr="000007E6">
        <w:rPr>
          <w:b/>
          <w:color w:val="000000"/>
          <w:sz w:val="16"/>
          <w:szCs w:val="16"/>
        </w:rPr>
        <w:t>Pirkėjui</w:t>
      </w:r>
      <w:r w:rsidRPr="000007E6">
        <w:rPr>
          <w:color w:val="000000"/>
          <w:sz w:val="16"/>
          <w:szCs w:val="16"/>
        </w:rPr>
        <w:t xml:space="preserve"> kokybės sertifikatus arba jų kopijas ir kokybės analizės dokumentus arba jų kopijas, išrašant sąskaitą faktūrą.</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color w:val="000000"/>
          <w:sz w:val="16"/>
          <w:szCs w:val="16"/>
        </w:rPr>
        <w:t>Prekes pagal</w:t>
      </w:r>
      <w:r w:rsidRPr="000007E6">
        <w:rPr>
          <w:sz w:val="16"/>
          <w:szCs w:val="16"/>
        </w:rPr>
        <w:t xml:space="preserve"> kiekį ir kokybę priima </w:t>
      </w:r>
      <w:r w:rsidRPr="000007E6">
        <w:rPr>
          <w:b/>
          <w:sz w:val="16"/>
          <w:szCs w:val="16"/>
        </w:rPr>
        <w:t>Pirkėjo</w:t>
      </w:r>
      <w:r w:rsidRPr="000007E6">
        <w:rPr>
          <w:sz w:val="16"/>
          <w:szCs w:val="16"/>
        </w:rPr>
        <w:t xml:space="preserve"> atstovas prekių pristatymo vietoje, pasirašydamas įskaitomai pavardę, vardą ir pareigas sąskaitoje - faktūroje bei savo parašą patvirtindamas antspaudu. </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b/>
          <w:sz w:val="16"/>
          <w:szCs w:val="16"/>
        </w:rPr>
        <w:t>Pardavėjas</w:t>
      </w:r>
      <w:r w:rsidRPr="000007E6">
        <w:rPr>
          <w:sz w:val="16"/>
          <w:szCs w:val="16"/>
        </w:rPr>
        <w:t xml:space="preserve"> atsako už parduodamų prekių kokybę ir kompensuoja </w:t>
      </w:r>
      <w:r w:rsidRPr="000007E6">
        <w:rPr>
          <w:b/>
          <w:sz w:val="16"/>
          <w:szCs w:val="16"/>
        </w:rPr>
        <w:t>Pirkėjui</w:t>
      </w:r>
      <w:r w:rsidRPr="000007E6">
        <w:rPr>
          <w:sz w:val="16"/>
          <w:szCs w:val="16"/>
        </w:rPr>
        <w:t xml:space="preserve"> visus dėl nekokybiškų prekių patirtus nuostolius. Pretenzijos </w:t>
      </w:r>
      <w:r w:rsidRPr="000007E6">
        <w:rPr>
          <w:b/>
          <w:sz w:val="16"/>
          <w:szCs w:val="16"/>
        </w:rPr>
        <w:t>Pardavėjui</w:t>
      </w:r>
      <w:r w:rsidRPr="000007E6">
        <w:rPr>
          <w:sz w:val="16"/>
          <w:szCs w:val="16"/>
        </w:rPr>
        <w:t xml:space="preserve"> dėl prekių kokybės pateikiamos tuoj pat jas konstatavus, tačiau ne vėliau kaip per l0 d. Tokiais atvejais prekių kokybei įvertinti sudaroma mišri </w:t>
      </w:r>
      <w:r w:rsidRPr="000007E6">
        <w:rPr>
          <w:b/>
          <w:sz w:val="16"/>
          <w:szCs w:val="16"/>
        </w:rPr>
        <w:t>Pardavėjo</w:t>
      </w:r>
      <w:r w:rsidRPr="000007E6">
        <w:rPr>
          <w:sz w:val="16"/>
          <w:szCs w:val="16"/>
        </w:rPr>
        <w:t xml:space="preserve"> ir </w:t>
      </w:r>
      <w:r w:rsidRPr="000007E6">
        <w:rPr>
          <w:b/>
          <w:sz w:val="16"/>
          <w:szCs w:val="16"/>
        </w:rPr>
        <w:t>Pirkėjo</w:t>
      </w:r>
      <w:r w:rsidRPr="000007E6">
        <w:rPr>
          <w:sz w:val="16"/>
          <w:szCs w:val="16"/>
        </w:rPr>
        <w:t xml:space="preserve"> komisija. Tais atvejais, kai randami užslėpti prekių trūkumai, pretenzijos </w:t>
      </w:r>
      <w:r w:rsidRPr="000007E6">
        <w:rPr>
          <w:b/>
          <w:sz w:val="16"/>
          <w:szCs w:val="16"/>
        </w:rPr>
        <w:t>Pardavėjui</w:t>
      </w:r>
      <w:r w:rsidRPr="000007E6">
        <w:rPr>
          <w:sz w:val="16"/>
          <w:szCs w:val="16"/>
        </w:rPr>
        <w:t xml:space="preserve"> pateikiamos tuoj pat, tačiau ne vėliau kaip per  90 d.</w:t>
      </w:r>
    </w:p>
    <w:p w:rsidR="00EC02C1" w:rsidRPr="000007E6" w:rsidRDefault="00EC02C1" w:rsidP="00EC02C1">
      <w:pPr>
        <w:numPr>
          <w:ilvl w:val="1"/>
          <w:numId w:val="3"/>
        </w:numPr>
        <w:tabs>
          <w:tab w:val="clear" w:pos="1440"/>
          <w:tab w:val="num" w:pos="0"/>
        </w:tabs>
        <w:ind w:left="0" w:firstLine="540"/>
        <w:jc w:val="both"/>
        <w:rPr>
          <w:b/>
          <w:sz w:val="16"/>
          <w:szCs w:val="16"/>
        </w:rPr>
      </w:pPr>
      <w:r w:rsidRPr="000007E6">
        <w:rPr>
          <w:sz w:val="16"/>
          <w:szCs w:val="16"/>
        </w:rPr>
        <w:t xml:space="preserve">Komisijai nustačius atliktų prekių trūkumus ar radus nekokybiškas prekes, </w:t>
      </w:r>
      <w:r w:rsidRPr="000007E6">
        <w:rPr>
          <w:b/>
          <w:sz w:val="16"/>
          <w:szCs w:val="16"/>
        </w:rPr>
        <w:t>Pardavėjas</w:t>
      </w:r>
      <w:r w:rsidRPr="000007E6">
        <w:rPr>
          <w:sz w:val="16"/>
          <w:szCs w:val="16"/>
        </w:rPr>
        <w:t xml:space="preserve"> per 5 d. įsipareigoja trūkumus pašalinti, o negalint to padaryti - grąžina už juos gautas lėšas.  </w:t>
      </w:r>
    </w:p>
    <w:p w:rsidR="00EC02C1" w:rsidRPr="000007E6" w:rsidRDefault="00EC02C1" w:rsidP="00EC02C1">
      <w:pPr>
        <w:numPr>
          <w:ilvl w:val="0"/>
          <w:numId w:val="3"/>
        </w:numPr>
        <w:tabs>
          <w:tab w:val="clear" w:pos="1440"/>
        </w:tabs>
        <w:ind w:left="0" w:firstLine="540"/>
        <w:jc w:val="both"/>
        <w:rPr>
          <w:sz w:val="16"/>
          <w:szCs w:val="16"/>
        </w:rPr>
      </w:pPr>
      <w:r w:rsidRPr="000007E6">
        <w:rPr>
          <w:b/>
          <w:sz w:val="16"/>
          <w:szCs w:val="16"/>
        </w:rPr>
        <w:t xml:space="preserve">Prekių kaina ir atsiskaitymai: </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b/>
          <w:color w:val="000000"/>
          <w:sz w:val="16"/>
          <w:szCs w:val="16"/>
        </w:rPr>
        <w:t>Pirkėjas</w:t>
      </w:r>
      <w:r w:rsidRPr="000007E6">
        <w:rPr>
          <w:color w:val="000000"/>
          <w:sz w:val="16"/>
          <w:szCs w:val="16"/>
        </w:rPr>
        <w:t xml:space="preserve"> apmoka </w:t>
      </w:r>
      <w:r w:rsidRPr="000007E6">
        <w:rPr>
          <w:b/>
          <w:color w:val="000000"/>
          <w:sz w:val="16"/>
          <w:szCs w:val="16"/>
        </w:rPr>
        <w:t>Pardavėjui</w:t>
      </w:r>
      <w:r w:rsidRPr="000007E6">
        <w:rPr>
          <w:color w:val="000000"/>
          <w:sz w:val="16"/>
          <w:szCs w:val="16"/>
        </w:rPr>
        <w:t xml:space="preserve"> už prekes pagal gautas PVM sąskaitas faktūras per 30 (trisdešimt) dienų  nuo sąskaitos faktūros gavimo dienos</w:t>
      </w:r>
      <w:r w:rsidRPr="000007E6">
        <w:rPr>
          <w:sz w:val="16"/>
          <w:szCs w:val="16"/>
        </w:rPr>
        <w:t>.</w:t>
      </w:r>
    </w:p>
    <w:p w:rsidR="00EC02C1" w:rsidRPr="009C489C" w:rsidRDefault="00EC02C1" w:rsidP="009C489C">
      <w:pPr>
        <w:pStyle w:val="western"/>
        <w:numPr>
          <w:ilvl w:val="1"/>
          <w:numId w:val="3"/>
        </w:numPr>
        <w:tabs>
          <w:tab w:val="clear" w:pos="1440"/>
        </w:tabs>
        <w:spacing w:before="0" w:beforeAutospacing="0"/>
        <w:ind w:left="0" w:firstLine="540"/>
        <w:jc w:val="both"/>
        <w:rPr>
          <w:sz w:val="16"/>
          <w:szCs w:val="16"/>
        </w:rPr>
      </w:pPr>
      <w:r w:rsidRPr="000007E6">
        <w:rPr>
          <w:sz w:val="16"/>
          <w:szCs w:val="16"/>
        </w:rPr>
        <w:t xml:space="preserve">Pirkimo dokumentuose bei pasiūlyme nustatytos pirkimo sąlygos negali būti keičiamos per visą sutarties galiojimo laiką. </w:t>
      </w:r>
    </w:p>
    <w:p w:rsidR="00EC02C1" w:rsidRPr="000007E6" w:rsidRDefault="00EC02C1" w:rsidP="00EC02C1">
      <w:pPr>
        <w:numPr>
          <w:ilvl w:val="0"/>
          <w:numId w:val="4"/>
        </w:numPr>
        <w:tabs>
          <w:tab w:val="clear" w:pos="2149"/>
          <w:tab w:val="num" w:pos="0"/>
        </w:tabs>
        <w:ind w:left="0" w:firstLine="540"/>
        <w:jc w:val="both"/>
        <w:rPr>
          <w:sz w:val="16"/>
          <w:szCs w:val="16"/>
        </w:rPr>
      </w:pPr>
      <w:r w:rsidRPr="000007E6">
        <w:rPr>
          <w:b/>
          <w:sz w:val="16"/>
          <w:szCs w:val="16"/>
        </w:rPr>
        <w:t xml:space="preserve">Šalių atsakomybė ir papildomi įsipareigojimai: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Pagrindu atsisakyti priimti prekes gali būti jų kokybės neatitikimas nurodytiems reikalavimams.</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Už atsisakymą teikti prekes 2.1. punkte sutartu laiku </w:t>
      </w:r>
      <w:r w:rsidRPr="000007E6">
        <w:rPr>
          <w:b/>
          <w:sz w:val="16"/>
          <w:szCs w:val="16"/>
        </w:rPr>
        <w:t>Pardavėjas</w:t>
      </w:r>
      <w:r w:rsidRPr="000007E6">
        <w:rPr>
          <w:sz w:val="16"/>
          <w:szCs w:val="16"/>
        </w:rPr>
        <w:t xml:space="preserve"> moka </w:t>
      </w:r>
      <w:r w:rsidRPr="000007E6">
        <w:rPr>
          <w:b/>
          <w:sz w:val="16"/>
          <w:szCs w:val="16"/>
        </w:rPr>
        <w:t>Pirkėjui</w:t>
      </w:r>
      <w:r w:rsidRPr="000007E6">
        <w:rPr>
          <w:sz w:val="16"/>
          <w:szCs w:val="16"/>
        </w:rPr>
        <w:t xml:space="preserve"> baudą: 10 % nuo sutarties vertės be PVM. Už pakartotiną atsisakymą </w:t>
      </w:r>
      <w:r w:rsidRPr="000007E6">
        <w:rPr>
          <w:b/>
          <w:sz w:val="16"/>
          <w:szCs w:val="16"/>
        </w:rPr>
        <w:t>Pirkėjas</w:t>
      </w:r>
      <w:r w:rsidRPr="000007E6">
        <w:rPr>
          <w:sz w:val="16"/>
          <w:szCs w:val="16"/>
        </w:rPr>
        <w:t xml:space="preserve"> turi teisę vienašališkai nutraukti sutartį, laikantis šios sutarties 7.3. punkte nurodytų reikalavimų.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Abi sutarties šalys įsipareigoja laikyti paslaptyje kitos šalies sutartyje pateiktas komercines žinias.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b/>
          <w:sz w:val="16"/>
          <w:szCs w:val="16"/>
        </w:rPr>
        <w:t>Pardavėjas</w:t>
      </w:r>
      <w:r w:rsidRPr="000007E6">
        <w:rPr>
          <w:sz w:val="16"/>
          <w:szCs w:val="16"/>
        </w:rPr>
        <w:t xml:space="preserve"> privalo laikytis įsipareigojimų, kurie yra pateikti raštu. </w:t>
      </w:r>
    </w:p>
    <w:p w:rsidR="00EC02C1" w:rsidRPr="000007E6" w:rsidRDefault="00EC02C1" w:rsidP="00EC02C1">
      <w:pPr>
        <w:numPr>
          <w:ilvl w:val="0"/>
          <w:numId w:val="4"/>
        </w:numPr>
        <w:tabs>
          <w:tab w:val="clear" w:pos="2149"/>
          <w:tab w:val="num" w:pos="0"/>
        </w:tabs>
        <w:ind w:left="0" w:firstLine="540"/>
        <w:jc w:val="both"/>
        <w:rPr>
          <w:sz w:val="16"/>
          <w:szCs w:val="16"/>
        </w:rPr>
      </w:pPr>
      <w:r w:rsidRPr="000007E6">
        <w:rPr>
          <w:b/>
          <w:sz w:val="16"/>
          <w:szCs w:val="16"/>
        </w:rPr>
        <w:t xml:space="preserve">Ginčų sprendimo tvarka: </w:t>
      </w:r>
    </w:p>
    <w:p w:rsidR="00EC02C1" w:rsidRPr="00BB6FA9" w:rsidRDefault="00EC02C1" w:rsidP="00EC02C1">
      <w:pPr>
        <w:numPr>
          <w:ilvl w:val="1"/>
          <w:numId w:val="4"/>
        </w:numPr>
        <w:tabs>
          <w:tab w:val="clear" w:pos="2149"/>
          <w:tab w:val="num" w:pos="0"/>
        </w:tabs>
        <w:ind w:left="0" w:firstLine="540"/>
        <w:jc w:val="both"/>
        <w:rPr>
          <w:color w:val="000000" w:themeColor="text1"/>
          <w:sz w:val="16"/>
          <w:szCs w:val="16"/>
        </w:rPr>
      </w:pPr>
      <w:r w:rsidRPr="000007E6">
        <w:rPr>
          <w:sz w:val="16"/>
          <w:szCs w:val="16"/>
        </w:rPr>
        <w:t xml:space="preserve">Ginčai tarp </w:t>
      </w:r>
      <w:r w:rsidRPr="000007E6">
        <w:rPr>
          <w:b/>
          <w:sz w:val="16"/>
          <w:szCs w:val="16"/>
        </w:rPr>
        <w:t>Pardavėjo</w:t>
      </w:r>
      <w:r w:rsidRPr="000007E6">
        <w:rPr>
          <w:sz w:val="16"/>
          <w:szCs w:val="16"/>
        </w:rPr>
        <w:t xml:space="preserve"> ir </w:t>
      </w:r>
      <w:r w:rsidRPr="000007E6">
        <w:rPr>
          <w:b/>
          <w:sz w:val="16"/>
          <w:szCs w:val="16"/>
        </w:rPr>
        <w:t>Pirkėjo</w:t>
      </w:r>
      <w:r w:rsidRPr="000007E6">
        <w:rPr>
          <w:sz w:val="16"/>
          <w:szCs w:val="16"/>
        </w:rPr>
        <w:t xml:space="preserve">, kylantys dėl šios sutarties </w:t>
      </w:r>
      <w:r w:rsidRPr="00BB6FA9">
        <w:rPr>
          <w:color w:val="000000" w:themeColor="text1"/>
          <w:sz w:val="16"/>
          <w:szCs w:val="16"/>
        </w:rPr>
        <w:t xml:space="preserve">vykdymo, sprendžiami tarpusavio susitarimu. </w:t>
      </w:r>
    </w:p>
    <w:p w:rsidR="00EC02C1" w:rsidRPr="00BB6FA9" w:rsidRDefault="00EC02C1" w:rsidP="00EC02C1">
      <w:pPr>
        <w:numPr>
          <w:ilvl w:val="1"/>
          <w:numId w:val="4"/>
        </w:numPr>
        <w:tabs>
          <w:tab w:val="clear" w:pos="2149"/>
          <w:tab w:val="num" w:pos="0"/>
        </w:tabs>
        <w:ind w:left="0" w:firstLine="540"/>
        <w:jc w:val="both"/>
        <w:rPr>
          <w:color w:val="000000" w:themeColor="text1"/>
          <w:sz w:val="16"/>
          <w:szCs w:val="16"/>
        </w:rPr>
      </w:pPr>
      <w:r w:rsidRPr="00BB6FA9">
        <w:rPr>
          <w:color w:val="000000" w:themeColor="text1"/>
          <w:sz w:val="16"/>
          <w:szCs w:val="16"/>
        </w:rPr>
        <w:t xml:space="preserve">Nepavykus išspręsti ginčo tarpusavio susitarimu, jis sprendžiamas Lietuvos Respublikos Įstatymu nustatyta tvarka. </w:t>
      </w:r>
    </w:p>
    <w:p w:rsidR="00EC02C1" w:rsidRPr="00BB6FA9" w:rsidRDefault="00EC02C1" w:rsidP="00EC02C1">
      <w:pPr>
        <w:pStyle w:val="prastasiniatinklio"/>
        <w:spacing w:before="0" w:beforeAutospacing="0"/>
        <w:ind w:firstLine="540"/>
        <w:jc w:val="both"/>
        <w:rPr>
          <w:color w:val="000000" w:themeColor="text1"/>
          <w:sz w:val="16"/>
          <w:szCs w:val="16"/>
        </w:rPr>
      </w:pPr>
      <w:r w:rsidRPr="00BB6FA9">
        <w:rPr>
          <w:color w:val="000000" w:themeColor="text1"/>
          <w:sz w:val="16"/>
          <w:szCs w:val="16"/>
        </w:rPr>
        <w:t xml:space="preserve">7. </w:t>
      </w:r>
      <w:r w:rsidRPr="00BB6FA9">
        <w:rPr>
          <w:color w:val="000000" w:themeColor="text1"/>
          <w:sz w:val="16"/>
          <w:szCs w:val="16"/>
        </w:rPr>
        <w:tab/>
      </w:r>
      <w:r w:rsidRPr="00BB6FA9">
        <w:rPr>
          <w:b/>
          <w:color w:val="000000" w:themeColor="text1"/>
          <w:sz w:val="16"/>
          <w:szCs w:val="16"/>
        </w:rPr>
        <w:t>Sutarties galiojimas</w:t>
      </w:r>
      <w:r w:rsidRPr="00BB6FA9">
        <w:rPr>
          <w:color w:val="000000" w:themeColor="text1"/>
          <w:sz w:val="16"/>
          <w:szCs w:val="16"/>
        </w:rPr>
        <w:t xml:space="preserve">: </w:t>
      </w:r>
    </w:p>
    <w:p w:rsidR="00EC02C1" w:rsidRPr="00BB6FA9" w:rsidRDefault="00EC02C1" w:rsidP="00EC02C1">
      <w:pPr>
        <w:pStyle w:val="western"/>
        <w:spacing w:before="0" w:beforeAutospacing="0"/>
        <w:ind w:firstLine="540"/>
        <w:jc w:val="both"/>
        <w:rPr>
          <w:color w:val="000000" w:themeColor="text1"/>
          <w:sz w:val="16"/>
          <w:szCs w:val="16"/>
        </w:rPr>
      </w:pPr>
      <w:r w:rsidRPr="00BB6FA9">
        <w:rPr>
          <w:color w:val="000000" w:themeColor="text1"/>
          <w:sz w:val="16"/>
          <w:szCs w:val="16"/>
        </w:rPr>
        <w:t xml:space="preserve">7.1. </w:t>
      </w:r>
      <w:r w:rsidRPr="00BB6FA9">
        <w:rPr>
          <w:color w:val="000000" w:themeColor="text1"/>
          <w:sz w:val="16"/>
          <w:szCs w:val="16"/>
        </w:rPr>
        <w:tab/>
        <w:t xml:space="preserve">Sutartis įsigalioja šalims ją pasirašius ir galioja </w:t>
      </w:r>
      <w:r w:rsidR="001F3D49">
        <w:rPr>
          <w:color w:val="000000" w:themeColor="text1"/>
          <w:sz w:val="16"/>
          <w:szCs w:val="16"/>
        </w:rPr>
        <w:t>iki visų sutartinių įsipareigojimų įvykdymo</w:t>
      </w:r>
      <w:r w:rsidR="00E42774">
        <w:rPr>
          <w:color w:val="000000" w:themeColor="text1"/>
          <w:sz w:val="16"/>
          <w:szCs w:val="16"/>
        </w:rPr>
        <w:t xml:space="preserve">, bet ne ilgiau kaip </w:t>
      </w:r>
      <w:r w:rsidR="00FC7414">
        <w:rPr>
          <w:color w:val="000000" w:themeColor="text1"/>
          <w:sz w:val="16"/>
          <w:szCs w:val="16"/>
        </w:rPr>
        <w:t xml:space="preserve">6 </w:t>
      </w:r>
      <w:r w:rsidR="00E42774">
        <w:rPr>
          <w:color w:val="000000" w:themeColor="text1"/>
          <w:sz w:val="16"/>
          <w:szCs w:val="16"/>
        </w:rPr>
        <w:t>(</w:t>
      </w:r>
      <w:r w:rsidR="00FC7414">
        <w:rPr>
          <w:color w:val="000000" w:themeColor="text1"/>
          <w:sz w:val="16"/>
          <w:szCs w:val="16"/>
        </w:rPr>
        <w:t>šešis</w:t>
      </w:r>
      <w:r w:rsidR="00E42774">
        <w:rPr>
          <w:color w:val="000000" w:themeColor="text1"/>
          <w:sz w:val="16"/>
          <w:szCs w:val="16"/>
        </w:rPr>
        <w:t>) mėnesi</w:t>
      </w:r>
      <w:r w:rsidR="00FC7414">
        <w:rPr>
          <w:color w:val="000000" w:themeColor="text1"/>
          <w:sz w:val="16"/>
          <w:szCs w:val="16"/>
        </w:rPr>
        <w:t>us</w:t>
      </w:r>
      <w:r w:rsidR="00E42774">
        <w:rPr>
          <w:color w:val="000000" w:themeColor="text1"/>
          <w:sz w:val="16"/>
          <w:szCs w:val="16"/>
        </w:rPr>
        <w:t>.</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7.2. </w:t>
      </w:r>
      <w:r w:rsidRPr="000007E6">
        <w:rPr>
          <w:sz w:val="16"/>
          <w:szCs w:val="16"/>
        </w:rPr>
        <w:tab/>
        <w:t>Sutartis gali būti nutraukta prieš laiką šalių susitarimu bet kuriuo metu.</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7.3. </w:t>
      </w:r>
      <w:r w:rsidRPr="000007E6">
        <w:rPr>
          <w:sz w:val="16"/>
          <w:szCs w:val="16"/>
        </w:rPr>
        <w:tab/>
        <w:t>Vienašališkai, prieš laiką sutartis gali būti nutraukta vienai iš šalių nevykdant sutarties reikalavimų arba įsipareigojimų, raštu įspėjus antrąją šalį apie tai ne mažiau kaip prieš 10 dien</w:t>
      </w:r>
      <w:r w:rsidR="005C18E6">
        <w:rPr>
          <w:sz w:val="16"/>
          <w:szCs w:val="16"/>
        </w:rPr>
        <w:t>ų</w:t>
      </w:r>
      <w:r w:rsidRPr="000007E6">
        <w:rPr>
          <w:sz w:val="16"/>
          <w:szCs w:val="16"/>
        </w:rPr>
        <w:t>, o taip pat 5.2. p. nurodytais atvejais.</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7.4. </w:t>
      </w:r>
      <w:r w:rsidRPr="000007E6">
        <w:rPr>
          <w:sz w:val="16"/>
          <w:szCs w:val="16"/>
        </w:rPr>
        <w:tab/>
        <w:t xml:space="preserve">Sutarties nutraukimas prieš laiką neatleidžia nuo pareigos įvykdyti įsipareigojimus už laikotarpį iki šios sutarties nutraukimo.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7.5. </w:t>
      </w:r>
      <w:r w:rsidRPr="000007E6">
        <w:rPr>
          <w:sz w:val="16"/>
          <w:szCs w:val="16"/>
        </w:rPr>
        <w:tab/>
        <w:t xml:space="preserve">Sutartis laikoma įvykdyta, kai šalys pilnai įvykdo šioje sutartyje numatytas sąlygas.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7.6. </w:t>
      </w:r>
      <w:r w:rsidRPr="000007E6">
        <w:rPr>
          <w:sz w:val="16"/>
          <w:szCs w:val="16"/>
        </w:rPr>
        <w:tab/>
        <w:t>Šalys atleidžiamos nuo atsakomybės už dalies arba visų sutartyje numatytų įsipareigojimų neįvykdymą, jei tai atsitiko susidarius ypatingoms aplinkybėms (Force majore), apibrėžtoms Lietuvos Respublikos Vyriausybės 1996-07-15 nutarimu Nr.</w:t>
      </w:r>
      <w:r w:rsidR="00A8535C">
        <w:rPr>
          <w:sz w:val="16"/>
          <w:szCs w:val="16"/>
        </w:rPr>
        <w:t xml:space="preserve"> </w:t>
      </w:r>
      <w:r w:rsidRPr="000007E6">
        <w:rPr>
          <w:sz w:val="16"/>
          <w:szCs w:val="16"/>
        </w:rPr>
        <w:t xml:space="preserve">840. Tokiu atveju sutartyje nurodytu įsipareigojimų įvykdymo terminai yra pratęsiami priklausomai nuo ypatingų aplinkybių trukmės.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7.7. </w:t>
      </w:r>
      <w:r w:rsidRPr="000007E6">
        <w:rPr>
          <w:sz w:val="16"/>
          <w:szCs w:val="16"/>
        </w:rPr>
        <w:tab/>
        <w:t xml:space="preserve"> Susidarius ypatingoms aplinkybėms, šalys apie tai turi pranešti viena kitai ne vėliau kaip per 10 d. nuo ypatingų aplinkybių susidarymo. </w:t>
      </w:r>
    </w:p>
    <w:p w:rsidR="00EC02C1" w:rsidRPr="000007E6" w:rsidRDefault="00EC02C1" w:rsidP="00EC02C1">
      <w:pPr>
        <w:pStyle w:val="western"/>
        <w:numPr>
          <w:ilvl w:val="1"/>
          <w:numId w:val="5"/>
        </w:numPr>
        <w:tabs>
          <w:tab w:val="clear" w:pos="1440"/>
        </w:tabs>
        <w:spacing w:before="0" w:beforeAutospacing="0"/>
        <w:ind w:left="0" w:firstLine="540"/>
        <w:jc w:val="both"/>
        <w:rPr>
          <w:sz w:val="16"/>
          <w:szCs w:val="16"/>
        </w:rPr>
      </w:pPr>
      <w:r w:rsidRPr="000007E6">
        <w:rPr>
          <w:sz w:val="16"/>
          <w:szCs w:val="16"/>
        </w:rPr>
        <w:t>Sutartis surašyta lietuviu kalba. Ją sudaro du identiški sutarties originalai, skirti po vieną kiekvienai šaliai.</w:t>
      </w:r>
    </w:p>
    <w:p w:rsidR="00EC02C1" w:rsidRPr="000007E6" w:rsidRDefault="00EC02C1" w:rsidP="00EC02C1">
      <w:pPr>
        <w:pStyle w:val="Antrat2"/>
        <w:spacing w:before="0" w:after="0"/>
        <w:rPr>
          <w:rFonts w:ascii="Times New Roman" w:hAnsi="Times New Roman" w:cs="Times New Roman"/>
          <w:i w:val="0"/>
          <w:sz w:val="16"/>
          <w:szCs w:val="16"/>
        </w:rPr>
      </w:pPr>
    </w:p>
    <w:p w:rsidR="00EC02C1" w:rsidRPr="000007E6" w:rsidRDefault="00EC02C1" w:rsidP="00EC02C1">
      <w:pPr>
        <w:pStyle w:val="Antrat2"/>
        <w:spacing w:before="0" w:after="0"/>
        <w:rPr>
          <w:rFonts w:ascii="Times New Roman" w:hAnsi="Times New Roman" w:cs="Times New Roman"/>
          <w:i w:val="0"/>
          <w:sz w:val="16"/>
          <w:szCs w:val="16"/>
        </w:rPr>
      </w:pPr>
      <w:r w:rsidRPr="000007E6">
        <w:rPr>
          <w:rFonts w:ascii="Times New Roman" w:hAnsi="Times New Roman" w:cs="Times New Roman"/>
          <w:i w:val="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EC02C1" w:rsidRPr="000007E6" w:rsidTr="00EC02C1">
        <w:tc>
          <w:tcPr>
            <w:tcW w:w="5211" w:type="dxa"/>
          </w:tcPr>
          <w:p w:rsidR="00EC02C1" w:rsidRPr="000007E6" w:rsidRDefault="00EC02C1" w:rsidP="00EC02C1">
            <w:pPr>
              <w:pStyle w:val="western1"/>
              <w:spacing w:before="0" w:beforeAutospacing="0"/>
              <w:rPr>
                <w:sz w:val="16"/>
                <w:szCs w:val="16"/>
              </w:rPr>
            </w:pPr>
            <w:r w:rsidRPr="000007E6">
              <w:rPr>
                <w:sz w:val="16"/>
                <w:szCs w:val="16"/>
              </w:rPr>
              <w:t xml:space="preserve">PARDAVĖJAS: </w:t>
            </w:r>
          </w:p>
          <w:p w:rsidR="00EC02C1" w:rsidRPr="000007E6" w:rsidRDefault="00EC02C1" w:rsidP="00EC02C1">
            <w:pPr>
              <w:rPr>
                <w:sz w:val="16"/>
                <w:szCs w:val="16"/>
              </w:rPr>
            </w:pPr>
          </w:p>
        </w:tc>
        <w:tc>
          <w:tcPr>
            <w:tcW w:w="5211" w:type="dxa"/>
          </w:tcPr>
          <w:p w:rsidR="00EC02C1" w:rsidRPr="000007E6" w:rsidRDefault="00EC02C1" w:rsidP="00EC02C1">
            <w:pPr>
              <w:rPr>
                <w:sz w:val="16"/>
                <w:szCs w:val="16"/>
              </w:rPr>
            </w:pPr>
            <w:r w:rsidRPr="000007E6">
              <w:rPr>
                <w:sz w:val="16"/>
                <w:szCs w:val="16"/>
              </w:rPr>
              <w:t xml:space="preserve">PIRKĖJAS:  </w:t>
            </w:r>
          </w:p>
          <w:p w:rsidR="00EC02C1" w:rsidRPr="000007E6" w:rsidRDefault="00EC02C1" w:rsidP="00EC02C1">
            <w:pPr>
              <w:jc w:val="both"/>
              <w:rPr>
                <w:b/>
                <w:sz w:val="16"/>
                <w:szCs w:val="16"/>
              </w:rPr>
            </w:pPr>
            <w:r w:rsidRPr="000007E6">
              <w:rPr>
                <w:b/>
                <w:sz w:val="16"/>
                <w:szCs w:val="16"/>
              </w:rPr>
              <w:t>VĮ Jonavos miškų urėdija</w:t>
            </w:r>
          </w:p>
          <w:p w:rsidR="00EC02C1" w:rsidRPr="000007E6" w:rsidRDefault="00EC02C1" w:rsidP="00EC02C1">
            <w:pPr>
              <w:rPr>
                <w:sz w:val="16"/>
                <w:szCs w:val="16"/>
              </w:rPr>
            </w:pPr>
            <w:r w:rsidRPr="000007E6">
              <w:rPr>
                <w:sz w:val="16"/>
                <w:szCs w:val="16"/>
              </w:rPr>
              <w:t xml:space="preserve"> </w:t>
            </w:r>
          </w:p>
        </w:tc>
      </w:tr>
    </w:tbl>
    <w:p w:rsidR="00EC02C1" w:rsidRPr="007655C4" w:rsidRDefault="00EC02C1" w:rsidP="00EC02C1">
      <w:pPr>
        <w:pStyle w:val="western"/>
        <w:spacing w:before="0" w:beforeAutospacing="0"/>
        <w:rPr>
          <w:sz w:val="18"/>
          <w:szCs w:val="18"/>
        </w:rPr>
      </w:pPr>
      <w:r w:rsidRPr="007655C4">
        <w:rPr>
          <w:sz w:val="18"/>
          <w:szCs w:val="18"/>
        </w:rPr>
        <w:t xml:space="preserve">          </w:t>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p>
    <w:p w:rsidR="00EC02C1" w:rsidRPr="007655C4" w:rsidRDefault="00EC02C1" w:rsidP="00EC02C1">
      <w:pPr>
        <w:pStyle w:val="western"/>
        <w:spacing w:before="0" w:beforeAutospacing="0"/>
        <w:rPr>
          <w:sz w:val="18"/>
          <w:szCs w:val="18"/>
        </w:rPr>
      </w:pPr>
    </w:p>
    <w:p w:rsidR="00EC02C1" w:rsidRPr="007655C4" w:rsidRDefault="00EC02C1" w:rsidP="00EC02C1">
      <w:pPr>
        <w:pStyle w:val="western"/>
        <w:spacing w:before="0" w:beforeAutospacing="0"/>
        <w:rPr>
          <w:sz w:val="18"/>
          <w:szCs w:val="18"/>
        </w:rPr>
      </w:pPr>
      <w:r w:rsidRPr="007655C4">
        <w:rPr>
          <w:sz w:val="18"/>
          <w:szCs w:val="18"/>
        </w:rPr>
        <w:t>A. V.</w:t>
      </w:r>
      <w:r w:rsidRPr="007655C4">
        <w:rPr>
          <w:sz w:val="18"/>
          <w:szCs w:val="18"/>
          <w:u w:val="single"/>
        </w:rPr>
        <w:t xml:space="preserve"> </w:t>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rPr>
        <w:tab/>
      </w:r>
      <w:r w:rsidRPr="007655C4">
        <w:rPr>
          <w:sz w:val="18"/>
          <w:szCs w:val="18"/>
        </w:rPr>
        <w:tab/>
        <w:t>A. V.</w:t>
      </w:r>
      <w:r w:rsidRPr="007655C4">
        <w:rPr>
          <w:sz w:val="18"/>
          <w:szCs w:val="18"/>
          <w:u w:val="single"/>
        </w:rPr>
        <w:t xml:space="preserve"> </w:t>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p>
    <w:p w:rsidR="00EC02C1" w:rsidRPr="00E86609" w:rsidRDefault="00EC02C1" w:rsidP="00EC02C1">
      <w:pPr>
        <w:pStyle w:val="western"/>
        <w:spacing w:before="0" w:beforeAutospacing="0"/>
        <w:rPr>
          <w:color w:val="FF00FF"/>
          <w:sz w:val="16"/>
          <w:szCs w:val="16"/>
        </w:rPr>
      </w:pPr>
      <w:r w:rsidRPr="000041F1">
        <w:t xml:space="preserve">                           </w:t>
      </w:r>
      <w:r w:rsidRPr="00E86609">
        <w:rPr>
          <w:sz w:val="16"/>
          <w:szCs w:val="16"/>
        </w:rPr>
        <w:t>(parašas)</w:t>
      </w:r>
      <w:r w:rsidRPr="00E86609">
        <w:rPr>
          <w:sz w:val="16"/>
          <w:szCs w:val="16"/>
        </w:rPr>
        <w:tab/>
      </w:r>
      <w:r w:rsidRPr="00E86609">
        <w:rPr>
          <w:sz w:val="16"/>
          <w:szCs w:val="16"/>
        </w:rPr>
        <w:tab/>
      </w:r>
      <w:r w:rsidRPr="00E86609">
        <w:rPr>
          <w:sz w:val="16"/>
          <w:szCs w:val="16"/>
        </w:rPr>
        <w:tab/>
      </w:r>
      <w:r w:rsidRPr="00E86609">
        <w:rPr>
          <w:sz w:val="16"/>
          <w:szCs w:val="16"/>
        </w:rPr>
        <w:tab/>
      </w:r>
      <w:r w:rsidRPr="00E86609">
        <w:rPr>
          <w:sz w:val="16"/>
          <w:szCs w:val="16"/>
        </w:rPr>
        <w:tab/>
      </w:r>
      <w:r>
        <w:rPr>
          <w:sz w:val="16"/>
          <w:szCs w:val="16"/>
        </w:rPr>
        <w:tab/>
      </w:r>
      <w:r>
        <w:rPr>
          <w:sz w:val="16"/>
          <w:szCs w:val="16"/>
        </w:rPr>
        <w:tab/>
      </w:r>
      <w:r w:rsidRPr="00E86609">
        <w:rPr>
          <w:sz w:val="16"/>
          <w:szCs w:val="16"/>
        </w:rPr>
        <w:t xml:space="preserve">(parašas) </w:t>
      </w:r>
    </w:p>
    <w:p w:rsidR="00EC02C1" w:rsidRPr="00EA0A6E" w:rsidRDefault="00EC02C1" w:rsidP="00EC02C1">
      <w:pPr>
        <w:rPr>
          <w:color w:val="FF00FF"/>
        </w:rPr>
      </w:pPr>
    </w:p>
    <w:p w:rsidR="00026B57" w:rsidRDefault="00026B57"/>
    <w:sectPr w:rsidR="00026B57" w:rsidSect="00B10F3F">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0F" w:rsidRDefault="009A1E0F">
      <w:r>
        <w:separator/>
      </w:r>
    </w:p>
  </w:endnote>
  <w:endnote w:type="continuationSeparator" w:id="0">
    <w:p w:rsidR="009A1E0F" w:rsidRDefault="009A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0F" w:rsidRDefault="009A1E0F">
      <w:r>
        <w:separator/>
      </w:r>
    </w:p>
  </w:footnote>
  <w:footnote w:type="continuationSeparator" w:id="0">
    <w:p w:rsidR="009A1E0F" w:rsidRDefault="009A1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5EA"/>
    <w:multiLevelType w:val="hybridMultilevel"/>
    <w:tmpl w:val="3104D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544AD1"/>
    <w:multiLevelType w:val="hybridMultilevel"/>
    <w:tmpl w:val="FFB2E4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10642E"/>
    <w:multiLevelType w:val="hybridMultilevel"/>
    <w:tmpl w:val="1004F1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21A3"/>
    <w:multiLevelType w:val="hybridMultilevel"/>
    <w:tmpl w:val="2CBC9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3585834"/>
    <w:multiLevelType w:val="hybridMultilevel"/>
    <w:tmpl w:val="706EC9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A376617"/>
    <w:multiLevelType w:val="hybridMultilevel"/>
    <w:tmpl w:val="A9F213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C8667DA"/>
    <w:multiLevelType w:val="hybridMultilevel"/>
    <w:tmpl w:val="B61CD0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9" w15:restartNumberingAfterBreak="0">
    <w:nsid w:val="24B14247"/>
    <w:multiLevelType w:val="multilevel"/>
    <w:tmpl w:val="6DD03882"/>
    <w:lvl w:ilvl="0">
      <w:start w:val="1"/>
      <w:numFmt w:val="decimal"/>
      <w:lvlText w:val="%1."/>
      <w:lvlJc w:val="left"/>
      <w:pPr>
        <w:ind w:left="350" w:hanging="360"/>
      </w:pPr>
      <w:rPr>
        <w:rFonts w:ascii="Times New Roman" w:eastAsia="Times New Roman" w:hAnsi="Times New Roman" w:cs="Times New Roman"/>
        <w:b w:val="0"/>
      </w:rPr>
    </w:lvl>
    <w:lvl w:ilvl="1">
      <w:start w:val="1"/>
      <w:numFmt w:val="decimal"/>
      <w:isLgl/>
      <w:lvlText w:val="%1.%2."/>
      <w:lvlJc w:val="left"/>
      <w:pPr>
        <w:ind w:left="480" w:hanging="48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abstractNum w:abstractNumId="10" w15:restartNumberingAfterBreak="0">
    <w:nsid w:val="308C1A6C"/>
    <w:multiLevelType w:val="hybridMultilevel"/>
    <w:tmpl w:val="A5761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1FB3350"/>
    <w:multiLevelType w:val="hybridMultilevel"/>
    <w:tmpl w:val="9D9E26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AE77747"/>
    <w:multiLevelType w:val="multilevel"/>
    <w:tmpl w:val="A87661C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3F3063F3"/>
    <w:multiLevelType w:val="hybridMultilevel"/>
    <w:tmpl w:val="7A50EB1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B659A"/>
    <w:multiLevelType w:val="hybridMultilevel"/>
    <w:tmpl w:val="5936D4F0"/>
    <w:lvl w:ilvl="0" w:tplc="0427000F">
      <w:start w:val="1"/>
      <w:numFmt w:val="decimal"/>
      <w:lvlText w:val="%1."/>
      <w:lvlJc w:val="left"/>
      <w:pPr>
        <w:tabs>
          <w:tab w:val="num" w:pos="720"/>
        </w:tabs>
        <w:ind w:left="720" w:hanging="360"/>
      </w:p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2A41A4"/>
    <w:multiLevelType w:val="hybridMultilevel"/>
    <w:tmpl w:val="7152B0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46758B7"/>
    <w:multiLevelType w:val="hybridMultilevel"/>
    <w:tmpl w:val="71BEFB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9B61563"/>
    <w:multiLevelType w:val="hybridMultilevel"/>
    <w:tmpl w:val="44F49E3C"/>
    <w:lvl w:ilvl="0" w:tplc="5B5062E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97C81"/>
    <w:multiLevelType w:val="multilevel"/>
    <w:tmpl w:val="15FA8BE0"/>
    <w:lvl w:ilvl="0">
      <w:start w:val="5"/>
      <w:numFmt w:val="decimal"/>
      <w:lvlText w:val="%1."/>
      <w:lvlJc w:val="left"/>
      <w:pPr>
        <w:ind w:left="840" w:hanging="840"/>
      </w:pPr>
      <w:rPr>
        <w:rFonts w:hint="default"/>
      </w:rPr>
    </w:lvl>
    <w:lvl w:ilvl="1">
      <w:start w:val="15"/>
      <w:numFmt w:val="decimal"/>
      <w:lvlText w:val="%1.%2."/>
      <w:lvlJc w:val="left"/>
      <w:pPr>
        <w:ind w:left="1000" w:hanging="840"/>
      </w:pPr>
      <w:rPr>
        <w:rFonts w:hint="default"/>
        <w:i w:val="0"/>
      </w:rPr>
    </w:lvl>
    <w:lvl w:ilvl="2">
      <w:start w:val="3"/>
      <w:numFmt w:val="decimal"/>
      <w:lvlText w:val="%1.%2.%3."/>
      <w:lvlJc w:val="left"/>
      <w:pPr>
        <w:ind w:left="1160" w:hanging="840"/>
      </w:pPr>
      <w:rPr>
        <w:rFonts w:hint="default"/>
      </w:rPr>
    </w:lvl>
    <w:lvl w:ilvl="3">
      <w:start w:val="1"/>
      <w:numFmt w:val="decimal"/>
      <w:lvlText w:val="%1.%2.%3.%4."/>
      <w:lvlJc w:val="left"/>
      <w:pPr>
        <w:ind w:left="1320" w:hanging="84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9" w15:restartNumberingAfterBreak="0">
    <w:nsid w:val="53897981"/>
    <w:multiLevelType w:val="hybridMultilevel"/>
    <w:tmpl w:val="1D42C0B4"/>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63961"/>
    <w:multiLevelType w:val="hybridMultilevel"/>
    <w:tmpl w:val="5D2CD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A35357"/>
    <w:multiLevelType w:val="multilevel"/>
    <w:tmpl w:val="7F1CC736"/>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23" w15:restartNumberingAfterBreak="0">
    <w:nsid w:val="619017D6"/>
    <w:multiLevelType w:val="hybridMultilevel"/>
    <w:tmpl w:val="20FE2912"/>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21"/>
  </w:num>
  <w:num w:numId="2">
    <w:abstractNumId w:val="24"/>
  </w:num>
  <w:num w:numId="3">
    <w:abstractNumId w:val="8"/>
  </w:num>
  <w:num w:numId="4">
    <w:abstractNumId w:val="22"/>
  </w:num>
  <w:num w:numId="5">
    <w:abstractNumId w:val="4"/>
  </w:num>
  <w:num w:numId="6">
    <w:abstractNumId w:val="14"/>
  </w:num>
  <w:num w:numId="7">
    <w:abstractNumId w:val="17"/>
  </w:num>
  <w:num w:numId="8">
    <w:abstractNumId w:val="19"/>
  </w:num>
  <w:num w:numId="9">
    <w:abstractNumId w:val="23"/>
  </w:num>
  <w:num w:numId="10">
    <w:abstractNumId w:val="13"/>
  </w:num>
  <w:num w:numId="11">
    <w:abstractNumId w:val="11"/>
  </w:num>
  <w:num w:numId="12">
    <w:abstractNumId w:val="6"/>
  </w:num>
  <w:num w:numId="13">
    <w:abstractNumId w:val="10"/>
  </w:num>
  <w:num w:numId="14">
    <w:abstractNumId w:val="16"/>
  </w:num>
  <w:num w:numId="15">
    <w:abstractNumId w:val="3"/>
  </w:num>
  <w:num w:numId="16">
    <w:abstractNumId w:val="15"/>
  </w:num>
  <w:num w:numId="17">
    <w:abstractNumId w:val="0"/>
  </w:num>
  <w:num w:numId="18">
    <w:abstractNumId w:val="5"/>
  </w:num>
  <w:num w:numId="19">
    <w:abstractNumId w:val="2"/>
  </w:num>
  <w:num w:numId="20">
    <w:abstractNumId w:val="1"/>
  </w:num>
  <w:num w:numId="21">
    <w:abstractNumId w:val="20"/>
  </w:num>
  <w:num w:numId="22">
    <w:abstractNumId w:val="7"/>
  </w:num>
  <w:num w:numId="23">
    <w:abstractNumId w:val="9"/>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98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C1"/>
    <w:rsid w:val="00020C28"/>
    <w:rsid w:val="0002693B"/>
    <w:rsid w:val="00026B57"/>
    <w:rsid w:val="000345FC"/>
    <w:rsid w:val="00043597"/>
    <w:rsid w:val="0005787D"/>
    <w:rsid w:val="0006090A"/>
    <w:rsid w:val="001000F4"/>
    <w:rsid w:val="0017704C"/>
    <w:rsid w:val="001D37DB"/>
    <w:rsid w:val="001D72FF"/>
    <w:rsid w:val="001E3D66"/>
    <w:rsid w:val="001F218E"/>
    <w:rsid w:val="001F3D49"/>
    <w:rsid w:val="0022162E"/>
    <w:rsid w:val="002307B4"/>
    <w:rsid w:val="0024574F"/>
    <w:rsid w:val="00250C9A"/>
    <w:rsid w:val="002A234D"/>
    <w:rsid w:val="002C0884"/>
    <w:rsid w:val="002D5C95"/>
    <w:rsid w:val="0034356B"/>
    <w:rsid w:val="00352B53"/>
    <w:rsid w:val="003550EE"/>
    <w:rsid w:val="00362D94"/>
    <w:rsid w:val="00393BDD"/>
    <w:rsid w:val="00396E29"/>
    <w:rsid w:val="003E7A74"/>
    <w:rsid w:val="00413C09"/>
    <w:rsid w:val="0044706A"/>
    <w:rsid w:val="00451BE7"/>
    <w:rsid w:val="004840CB"/>
    <w:rsid w:val="0048733A"/>
    <w:rsid w:val="00495E6B"/>
    <w:rsid w:val="004E7EAE"/>
    <w:rsid w:val="0051438E"/>
    <w:rsid w:val="00516AEC"/>
    <w:rsid w:val="00523D03"/>
    <w:rsid w:val="00536162"/>
    <w:rsid w:val="0058021D"/>
    <w:rsid w:val="005907F4"/>
    <w:rsid w:val="005B0349"/>
    <w:rsid w:val="005C18E6"/>
    <w:rsid w:val="005E3B68"/>
    <w:rsid w:val="00611282"/>
    <w:rsid w:val="006C30AB"/>
    <w:rsid w:val="00705D9B"/>
    <w:rsid w:val="00714E10"/>
    <w:rsid w:val="00740DCE"/>
    <w:rsid w:val="00780BF4"/>
    <w:rsid w:val="007816FE"/>
    <w:rsid w:val="007A1477"/>
    <w:rsid w:val="007A2300"/>
    <w:rsid w:val="007E6EF5"/>
    <w:rsid w:val="00811B31"/>
    <w:rsid w:val="00842078"/>
    <w:rsid w:val="008427F3"/>
    <w:rsid w:val="00844425"/>
    <w:rsid w:val="00853126"/>
    <w:rsid w:val="008923B6"/>
    <w:rsid w:val="008D3CB9"/>
    <w:rsid w:val="008E738F"/>
    <w:rsid w:val="00902237"/>
    <w:rsid w:val="009065C3"/>
    <w:rsid w:val="00913560"/>
    <w:rsid w:val="009627D1"/>
    <w:rsid w:val="009A1E0F"/>
    <w:rsid w:val="009C489C"/>
    <w:rsid w:val="009E6EC0"/>
    <w:rsid w:val="00A25565"/>
    <w:rsid w:val="00A72E6F"/>
    <w:rsid w:val="00A8420A"/>
    <w:rsid w:val="00A8535C"/>
    <w:rsid w:val="00AE2633"/>
    <w:rsid w:val="00AE7B4D"/>
    <w:rsid w:val="00B10F3F"/>
    <w:rsid w:val="00B3369C"/>
    <w:rsid w:val="00B46C95"/>
    <w:rsid w:val="00B770AC"/>
    <w:rsid w:val="00B80A88"/>
    <w:rsid w:val="00BB47D8"/>
    <w:rsid w:val="00BB6FA9"/>
    <w:rsid w:val="00BD399B"/>
    <w:rsid w:val="00C26F42"/>
    <w:rsid w:val="00C301F2"/>
    <w:rsid w:val="00C843B5"/>
    <w:rsid w:val="00CC5BB2"/>
    <w:rsid w:val="00CE4F47"/>
    <w:rsid w:val="00CF231C"/>
    <w:rsid w:val="00CF47F7"/>
    <w:rsid w:val="00D2339A"/>
    <w:rsid w:val="00D45BC7"/>
    <w:rsid w:val="00DA7418"/>
    <w:rsid w:val="00DB752E"/>
    <w:rsid w:val="00DF4F4D"/>
    <w:rsid w:val="00E42774"/>
    <w:rsid w:val="00EC02C1"/>
    <w:rsid w:val="00EF4C30"/>
    <w:rsid w:val="00F23A5C"/>
    <w:rsid w:val="00F35323"/>
    <w:rsid w:val="00F87387"/>
    <w:rsid w:val="00F9135B"/>
    <w:rsid w:val="00FC52C8"/>
    <w:rsid w:val="00FC74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docId w15:val="{355BF94F-9A93-43D9-86AE-B273592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2C1"/>
    <w:rPr>
      <w:sz w:val="24"/>
      <w:szCs w:val="24"/>
      <w:lang w:eastAsia="en-US"/>
    </w:rPr>
  </w:style>
  <w:style w:type="paragraph" w:styleId="Antrat1">
    <w:name w:val="heading 1"/>
    <w:basedOn w:val="prastasis"/>
    <w:next w:val="prastasis"/>
    <w:qFormat/>
    <w:rsid w:val="00EC02C1"/>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EC02C1"/>
    <w:pPr>
      <w:keepNext/>
      <w:spacing w:before="240" w:after="60"/>
      <w:outlineLvl w:val="1"/>
    </w:pPr>
    <w:rPr>
      <w:rFonts w:ascii="Arial" w:hAnsi="Arial" w:cs="Arial"/>
      <w:b/>
      <w:bCs/>
      <w:i/>
      <w:iCs/>
      <w:sz w:val="28"/>
      <w:szCs w:val="28"/>
    </w:rPr>
  </w:style>
  <w:style w:type="paragraph" w:styleId="Antrat4">
    <w:name w:val="heading 4"/>
    <w:basedOn w:val="prastasis"/>
    <w:next w:val="prastasis"/>
    <w:qFormat/>
    <w:rsid w:val="00EC02C1"/>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EC02C1"/>
    <w:rPr>
      <w:color w:val="0000FF"/>
      <w:u w:val="single"/>
    </w:rPr>
  </w:style>
  <w:style w:type="paragraph" w:styleId="Pagrindinistekstas">
    <w:name w:val="Body Text"/>
    <w:basedOn w:val="prastasis"/>
    <w:rsid w:val="00EC02C1"/>
    <w:pPr>
      <w:jc w:val="both"/>
    </w:pPr>
    <w:rPr>
      <w:sz w:val="22"/>
      <w:szCs w:val="20"/>
      <w:lang w:eastAsia="lt-LT"/>
    </w:rPr>
  </w:style>
  <w:style w:type="paragraph" w:customStyle="1" w:styleId="western">
    <w:name w:val="western"/>
    <w:basedOn w:val="prastasis"/>
    <w:rsid w:val="00EC02C1"/>
    <w:pPr>
      <w:spacing w:before="100" w:beforeAutospacing="1"/>
    </w:pPr>
    <w:rPr>
      <w:sz w:val="22"/>
      <w:szCs w:val="22"/>
      <w:lang w:eastAsia="lt-LT"/>
    </w:rPr>
  </w:style>
  <w:style w:type="paragraph" w:styleId="prastasiniatinklio">
    <w:name w:val="Normal (Web)"/>
    <w:basedOn w:val="prastasis"/>
    <w:uiPriority w:val="99"/>
    <w:rsid w:val="00EC02C1"/>
    <w:pPr>
      <w:spacing w:before="100" w:beforeAutospacing="1"/>
    </w:pPr>
    <w:rPr>
      <w:lang w:eastAsia="lt-LT"/>
    </w:rPr>
  </w:style>
  <w:style w:type="paragraph" w:customStyle="1" w:styleId="western1">
    <w:name w:val="western1"/>
    <w:basedOn w:val="prastasis"/>
    <w:rsid w:val="00EC02C1"/>
    <w:pPr>
      <w:spacing w:before="100" w:beforeAutospacing="1"/>
    </w:pPr>
    <w:rPr>
      <w:sz w:val="22"/>
      <w:szCs w:val="22"/>
      <w:lang w:eastAsia="lt-LT"/>
    </w:rPr>
  </w:style>
  <w:style w:type="paragraph" w:customStyle="1" w:styleId="WW-Default">
    <w:name w:val="WW-Default"/>
    <w:rsid w:val="00EC02C1"/>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EC02C1"/>
    <w:pPr>
      <w:ind w:left="720"/>
    </w:pPr>
    <w:rPr>
      <w:rFonts w:ascii="TimesLT" w:hAnsi="TimesLT"/>
      <w:lang w:val="en-US"/>
    </w:rPr>
  </w:style>
  <w:style w:type="table" w:styleId="Lentelstinklelis">
    <w:name w:val="Table Grid"/>
    <w:basedOn w:val="prastojilentel"/>
    <w:rsid w:val="0051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16AEC"/>
    <w:rPr>
      <w:b/>
      <w:bCs/>
    </w:rPr>
  </w:style>
  <w:style w:type="paragraph" w:styleId="Debesliotekstas">
    <w:name w:val="Balloon Text"/>
    <w:basedOn w:val="prastasis"/>
    <w:link w:val="DebesliotekstasDiagrama"/>
    <w:rsid w:val="005907F4"/>
    <w:rPr>
      <w:rFonts w:ascii="Tahoma" w:hAnsi="Tahoma" w:cs="Tahoma"/>
      <w:sz w:val="16"/>
      <w:szCs w:val="16"/>
    </w:rPr>
  </w:style>
  <w:style w:type="character" w:customStyle="1" w:styleId="DebesliotekstasDiagrama">
    <w:name w:val="Debesėlio tekstas Diagrama"/>
    <w:basedOn w:val="Numatytasispastraiposriftas"/>
    <w:link w:val="Debesliotekstas"/>
    <w:rsid w:val="005907F4"/>
    <w:rPr>
      <w:rFonts w:ascii="Tahoma" w:hAnsi="Tahoma" w:cs="Tahoma"/>
      <w:sz w:val="16"/>
      <w:szCs w:val="16"/>
      <w:lang w:eastAsia="en-US"/>
    </w:rPr>
  </w:style>
  <w:style w:type="paragraph" w:styleId="Sraopastraipa">
    <w:name w:val="List Paragraph"/>
    <w:basedOn w:val="prastasis"/>
    <w:link w:val="SraopastraipaDiagrama"/>
    <w:qFormat/>
    <w:rsid w:val="0002693B"/>
    <w:pPr>
      <w:ind w:left="720"/>
      <w:contextualSpacing/>
    </w:pPr>
    <w:rPr>
      <w:sz w:val="20"/>
      <w:szCs w:val="20"/>
      <w:lang w:val="en-GB"/>
    </w:rPr>
  </w:style>
  <w:style w:type="character" w:customStyle="1" w:styleId="apple-converted-space">
    <w:name w:val="apple-converted-space"/>
    <w:rsid w:val="001000F4"/>
  </w:style>
  <w:style w:type="character" w:customStyle="1" w:styleId="SraopastraipaDiagrama">
    <w:name w:val="Sąrašo pastraipa Diagrama"/>
    <w:link w:val="Sraopastraipa"/>
    <w:locked/>
    <w:rsid w:val="00DA741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imondas.vincevicius@jmu.lt"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pirkimai.eviesiejipirkimai.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irkimai@jmu.lt" TargetMode="External"/><Relationship Id="rId14"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16773</Words>
  <Characters>9561</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26282</CharactersWithSpaces>
  <SharedDoc>false</SharedDoc>
  <HLinks>
    <vt:vector size="30" baseType="variant">
      <vt:variant>
        <vt:i4>8126478</vt:i4>
      </vt:variant>
      <vt:variant>
        <vt:i4>12</vt:i4>
      </vt:variant>
      <vt:variant>
        <vt:i4>0</vt:i4>
      </vt:variant>
      <vt:variant>
        <vt:i4>5</vt:i4>
      </vt:variant>
      <vt:variant>
        <vt:lpwstr>mailto:raimondas.vincevicius@jmu.lt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2031679</vt:i4>
      </vt:variant>
      <vt:variant>
        <vt:i4>3</vt:i4>
      </vt:variant>
      <vt:variant>
        <vt:i4>0</vt:i4>
      </vt:variant>
      <vt:variant>
        <vt:i4>5</vt:i4>
      </vt:variant>
      <vt:variant>
        <vt:lpwstr>mailto:pirkimai@jmu.lt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20</cp:revision>
  <cp:lastPrinted>2016-01-05T16:04:00Z</cp:lastPrinted>
  <dcterms:created xsi:type="dcterms:W3CDTF">2016-02-09T11:33:00Z</dcterms:created>
  <dcterms:modified xsi:type="dcterms:W3CDTF">2016-02-09T12:20:00Z</dcterms:modified>
</cp:coreProperties>
</file>